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554" w:rsidRDefault="00035553" w:rsidP="004F17B4">
      <w:pPr>
        <w:pStyle w:val="Heading1"/>
      </w:pPr>
      <w:r>
        <w:t xml:space="preserve">JUDUL </w:t>
      </w:r>
      <w:r w:rsidR="006F0DA8">
        <w:t>ARTIKEL SINGKAT DAN PADAT</w:t>
      </w:r>
      <w:r w:rsidR="00320249">
        <w:t xml:space="preserve"> </w:t>
      </w:r>
      <w:r w:rsidR="000B0F8D">
        <w:t xml:space="preserve">DALAM BAHASA INDONESIA DAN INGGRIS </w:t>
      </w:r>
    </w:p>
    <w:p w:rsidR="000B2554" w:rsidRDefault="000B2554" w:rsidP="004F17B4">
      <w:pPr>
        <w:rPr>
          <w:sz w:val="28"/>
          <w:szCs w:val="28"/>
        </w:rPr>
      </w:pPr>
    </w:p>
    <w:p w:rsidR="000B2554" w:rsidRPr="006A37AF" w:rsidRDefault="00320249" w:rsidP="004F17B4">
      <w:pPr>
        <w:pStyle w:val="Pengarang"/>
      </w:pPr>
      <w:r>
        <w:t>Nama Penulis (Ditulis tanpa gelar)</w:t>
      </w:r>
    </w:p>
    <w:p w:rsidR="004F17B4" w:rsidRDefault="00320249" w:rsidP="004F17B4">
      <w:pPr>
        <w:pStyle w:val="Lembaga"/>
      </w:pPr>
      <w:r>
        <w:t>Asal Lembaga dan Negara</w:t>
      </w:r>
      <w:r w:rsidR="008A638D">
        <w:t xml:space="preserve"> semua penulis</w:t>
      </w:r>
    </w:p>
    <w:p w:rsidR="000B2554" w:rsidRDefault="004F17B4" w:rsidP="004F17B4">
      <w:pPr>
        <w:pStyle w:val="Lembaga"/>
      </w:pPr>
      <w:r>
        <w:t>E</w:t>
      </w:r>
      <w:r w:rsidR="000B2554" w:rsidRPr="006A37AF">
        <w:t xml:space="preserve">mail: </w:t>
      </w:r>
      <w:r w:rsidR="00320249">
        <w:t>Alamat email</w:t>
      </w:r>
      <w:r w:rsidR="008A638D">
        <w:t xml:space="preserve"> semua penulis</w:t>
      </w:r>
      <w:hyperlink r:id="rId6" w:history="1"/>
    </w:p>
    <w:p w:rsidR="004F17B4" w:rsidRDefault="004F17B4" w:rsidP="004F17B4">
      <w:pPr>
        <w:pStyle w:val="Lembaga"/>
      </w:pPr>
    </w:p>
    <w:p w:rsidR="008A638D" w:rsidRDefault="004F17B4" w:rsidP="004F17B4">
      <w:pPr>
        <w:pStyle w:val="Abstrak"/>
        <w:rPr>
          <w:b/>
        </w:rPr>
      </w:pPr>
      <w:r>
        <w:rPr>
          <w:b/>
        </w:rPr>
        <w:t xml:space="preserve">Abstrak: </w:t>
      </w:r>
    </w:p>
    <w:p w:rsidR="00320249" w:rsidRDefault="00320249" w:rsidP="004F17B4">
      <w:pPr>
        <w:pStyle w:val="Abstrak"/>
      </w:pPr>
      <w:r w:rsidRPr="00320249">
        <w:t xml:space="preserve">Abstrak ditulis dalam Bahasa Indonesia. Abstrak memuat uraian mengenai tujuan </w:t>
      </w:r>
      <w:r w:rsidR="000F162D">
        <w:t>kajian/</w:t>
      </w:r>
      <w:r w:rsidRPr="00320249">
        <w:t xml:space="preserve">penelitian, metode yang digunakan, dan hasil </w:t>
      </w:r>
      <w:r w:rsidR="000F162D">
        <w:t>kajian/</w:t>
      </w:r>
      <w:r w:rsidRPr="00320249">
        <w:t>penelitian. Abstrak ditulis secara ringkas, padat dan ditulis dalam satu alinea (maksimal 150 kata).</w:t>
      </w:r>
    </w:p>
    <w:p w:rsidR="009131D7" w:rsidRDefault="009131D7" w:rsidP="004F17B4">
      <w:pPr>
        <w:pStyle w:val="Abstrak"/>
      </w:pPr>
    </w:p>
    <w:p w:rsidR="000B2554" w:rsidRPr="003C6628" w:rsidRDefault="000B2554" w:rsidP="008A638D">
      <w:pPr>
        <w:pStyle w:val="Abstrak"/>
        <w:ind w:left="1890" w:hanging="1170"/>
      </w:pPr>
      <w:r w:rsidRPr="003C6628">
        <w:t>Kata kunci</w:t>
      </w:r>
      <w:r w:rsidR="00963281">
        <w:t>:</w:t>
      </w:r>
      <w:r w:rsidRPr="003C6628">
        <w:t xml:space="preserve"> </w:t>
      </w:r>
      <w:r w:rsidR="008A638D">
        <w:tab/>
      </w:r>
      <w:r w:rsidR="00320249" w:rsidRPr="00320249">
        <w:rPr>
          <w:rFonts w:cs="Calibri"/>
          <w:bCs/>
        </w:rPr>
        <w:t>berisi ide atau konsep dasar yang mewakili bidang yang diteliti</w:t>
      </w:r>
      <w:r w:rsidR="00320249">
        <w:rPr>
          <w:rFonts w:cs="Calibri"/>
          <w:bCs/>
        </w:rPr>
        <w:t xml:space="preserve"> (max </w:t>
      </w:r>
      <w:r w:rsidR="00320249" w:rsidRPr="00320249">
        <w:rPr>
          <w:rFonts w:cs="Calibri"/>
          <w:bCs/>
        </w:rPr>
        <w:t>5</w:t>
      </w:r>
      <w:r w:rsidR="008A638D">
        <w:rPr>
          <w:rFonts w:cs="Calibri"/>
          <w:bCs/>
        </w:rPr>
        <w:t xml:space="preserve"> ide</w:t>
      </w:r>
      <w:r w:rsidR="00320249">
        <w:rPr>
          <w:rFonts w:cs="Calibri"/>
          <w:bCs/>
        </w:rPr>
        <w:t>)</w:t>
      </w:r>
      <w:r w:rsidR="00320249" w:rsidRPr="00320249">
        <w:rPr>
          <w:rFonts w:cs="Calibri"/>
          <w:bCs/>
        </w:rPr>
        <w:t>.</w:t>
      </w:r>
    </w:p>
    <w:p w:rsidR="000B2554" w:rsidRDefault="000B2554" w:rsidP="004F17B4">
      <w:pPr>
        <w:pStyle w:val="Abstrak"/>
      </w:pPr>
    </w:p>
    <w:p w:rsidR="008A638D" w:rsidRDefault="000B2554" w:rsidP="004F17B4">
      <w:pPr>
        <w:pStyle w:val="Abstrak"/>
        <w:rPr>
          <w:b/>
        </w:rPr>
      </w:pPr>
      <w:r w:rsidRPr="004F17B4">
        <w:rPr>
          <w:b/>
        </w:rPr>
        <w:t xml:space="preserve">Abstract: </w:t>
      </w:r>
    </w:p>
    <w:p w:rsidR="000B2554" w:rsidRPr="004F17B4" w:rsidRDefault="00320249" w:rsidP="004F17B4">
      <w:pPr>
        <w:pStyle w:val="Abstrak"/>
      </w:pPr>
      <w:r w:rsidRPr="00320249">
        <w:t xml:space="preserve">Abstrak ditulis dalam Bahasa </w:t>
      </w:r>
      <w:r>
        <w:t>Inggris</w:t>
      </w:r>
      <w:r w:rsidRPr="00320249">
        <w:t xml:space="preserve">. </w:t>
      </w:r>
      <w:r w:rsidR="000F162D" w:rsidRPr="00320249">
        <w:t xml:space="preserve">Abstrak memuat uraian mengenai tujuan </w:t>
      </w:r>
      <w:r w:rsidR="000F162D">
        <w:t>kajian/</w:t>
      </w:r>
      <w:r w:rsidR="000F162D" w:rsidRPr="00320249">
        <w:t xml:space="preserve">penelitian, metode yang digunakan, dan hasil </w:t>
      </w:r>
      <w:r w:rsidR="000F162D">
        <w:t>kajian/</w:t>
      </w:r>
      <w:r w:rsidR="000F162D" w:rsidRPr="00320249">
        <w:t>penelitian. Abstrak ditulis secara ringkas, padat dan ditulis dalam satu alinea (maksimal 150 kata)</w:t>
      </w:r>
      <w:r w:rsidRPr="00320249">
        <w:t>.</w:t>
      </w:r>
    </w:p>
    <w:p w:rsidR="008A638D" w:rsidRDefault="008A638D" w:rsidP="008A638D">
      <w:pPr>
        <w:pStyle w:val="Abstrak"/>
        <w:ind w:left="1890" w:hanging="1170"/>
      </w:pPr>
    </w:p>
    <w:p w:rsidR="00AC3809" w:rsidRDefault="000B2554" w:rsidP="008A638D">
      <w:pPr>
        <w:pStyle w:val="Abstrak"/>
        <w:ind w:left="1890" w:hanging="1170"/>
      </w:pPr>
      <w:r w:rsidRPr="004F17B4">
        <w:t xml:space="preserve">Keywords: </w:t>
      </w:r>
      <w:r w:rsidR="008A638D">
        <w:tab/>
      </w:r>
      <w:r w:rsidR="00AC3809">
        <w:t>Kata kunci dalam bahasa Inggris</w:t>
      </w:r>
    </w:p>
    <w:p w:rsidR="00AC3809" w:rsidRDefault="00AC3809" w:rsidP="00AC3809">
      <w:pPr>
        <w:pStyle w:val="Abstrak"/>
      </w:pPr>
    </w:p>
    <w:p w:rsidR="000F162D" w:rsidRDefault="000F162D" w:rsidP="00AC3809">
      <w:pPr>
        <w:pStyle w:val="Abstrak"/>
      </w:pPr>
    </w:p>
    <w:p w:rsidR="000B2554" w:rsidRPr="006A37AF" w:rsidRDefault="000B2554" w:rsidP="00AC3809">
      <w:pPr>
        <w:pStyle w:val="Heading2"/>
      </w:pPr>
      <w:r>
        <w:t>PENDAHULUAN</w:t>
      </w:r>
      <w:r w:rsidRPr="006A37AF">
        <w:t xml:space="preserve"> </w:t>
      </w:r>
    </w:p>
    <w:p w:rsidR="000B2554" w:rsidRPr="008A638D" w:rsidRDefault="00320249" w:rsidP="008A638D">
      <w:r w:rsidRPr="008A638D">
        <w:t>Untuk tulisan berupa laporan penelitian, bagian ini berisi tentang latar belakang penelitian, permasalahan penelitian atau tujuan penelitian, dan rangkuman kajian teori yang berkaitan dengan masalah yang diteliti.</w:t>
      </w:r>
    </w:p>
    <w:p w:rsidR="00963281" w:rsidRPr="008A638D" w:rsidRDefault="00320249" w:rsidP="008A638D">
      <w:pPr>
        <w:ind w:firstLine="720"/>
      </w:pPr>
      <w:r w:rsidRPr="008A638D">
        <w:t>Untuk tulisan berupa hasil pemikiran atau kajian, menguraikan pentingnya permasalahan yang dibahas beserta latar belakangnya, mengemukakan permasalahan yang dibahas dan tujuan pembahasan.</w:t>
      </w:r>
    </w:p>
    <w:p w:rsidR="001B2149" w:rsidRDefault="001B2149" w:rsidP="001B2149">
      <w:pPr>
        <w:tabs>
          <w:tab w:val="left" w:pos="900"/>
        </w:tabs>
        <w:spacing w:after="120"/>
        <w:ind w:left="907" w:hanging="907"/>
      </w:pPr>
    </w:p>
    <w:p w:rsidR="001B2149" w:rsidRDefault="001B2149" w:rsidP="009E67AA">
      <w:pPr>
        <w:tabs>
          <w:tab w:val="left" w:pos="990"/>
        </w:tabs>
        <w:ind w:left="990" w:hanging="990"/>
      </w:pPr>
      <w:r>
        <w:t>Tabel 1.</w:t>
      </w:r>
      <w:r>
        <w:tab/>
      </w:r>
      <w:r w:rsidRPr="008D0508">
        <w:rPr>
          <w:lang w:val="id-ID"/>
        </w:rPr>
        <w:t xml:space="preserve">Kontribusi Sektor Industri </w:t>
      </w:r>
      <w:r>
        <w:t>N</w:t>
      </w:r>
      <w:r>
        <w:rPr>
          <w:lang w:val="id-ID"/>
        </w:rPr>
        <w:t>onm</w:t>
      </w:r>
      <w:r w:rsidRPr="008D0508">
        <w:rPr>
          <w:lang w:val="id-ID"/>
        </w:rPr>
        <w:t xml:space="preserve">igas </w:t>
      </w:r>
      <w:r w:rsidRPr="008D0508">
        <w:t>Tahun 2012</w:t>
      </w:r>
    </w:p>
    <w:tbl>
      <w:tblPr>
        <w:tblW w:w="5000" w:type="pct"/>
        <w:tblBorders>
          <w:top w:val="single" w:sz="4" w:space="0" w:color="auto"/>
          <w:bottom w:val="single" w:sz="4" w:space="0" w:color="auto"/>
        </w:tblBorders>
        <w:tblLook w:val="04A0" w:firstRow="1" w:lastRow="0" w:firstColumn="1" w:lastColumn="0" w:noHBand="0" w:noVBand="1"/>
      </w:tblPr>
      <w:tblGrid>
        <w:gridCol w:w="497"/>
        <w:gridCol w:w="5733"/>
        <w:gridCol w:w="2072"/>
        <w:gridCol w:w="871"/>
      </w:tblGrid>
      <w:tr w:rsidR="001B2149" w:rsidRPr="0021186C" w:rsidTr="001B2149">
        <w:trPr>
          <w:trHeight w:val="227"/>
        </w:trPr>
        <w:tc>
          <w:tcPr>
            <w:tcW w:w="281" w:type="pct"/>
            <w:tcBorders>
              <w:top w:val="single" w:sz="4" w:space="0" w:color="auto"/>
              <w:left w:val="nil"/>
              <w:bottom w:val="single" w:sz="4" w:space="0" w:color="auto"/>
              <w:right w:val="nil"/>
            </w:tcBorders>
            <w:noWrap/>
            <w:hideMark/>
          </w:tcPr>
          <w:p w:rsidR="001B2149" w:rsidRPr="00E71944" w:rsidRDefault="001B2149" w:rsidP="00CF5C44">
            <w:pPr>
              <w:pStyle w:val="Tabel"/>
            </w:pPr>
            <w:r w:rsidRPr="00E71944">
              <w:t>No</w:t>
            </w:r>
          </w:p>
        </w:tc>
        <w:tc>
          <w:tcPr>
            <w:tcW w:w="3135" w:type="pct"/>
            <w:tcBorders>
              <w:top w:val="single" w:sz="4" w:space="0" w:color="auto"/>
              <w:left w:val="nil"/>
              <w:bottom w:val="single" w:sz="4" w:space="0" w:color="auto"/>
              <w:right w:val="nil"/>
            </w:tcBorders>
            <w:noWrap/>
            <w:hideMark/>
          </w:tcPr>
          <w:p w:rsidR="001B2149" w:rsidRPr="00E71944" w:rsidRDefault="001B2149" w:rsidP="00CF5C44">
            <w:pPr>
              <w:pStyle w:val="Tabel"/>
            </w:pPr>
            <w:r w:rsidRPr="00E71944">
              <w:t>Klasifikasi</w:t>
            </w:r>
          </w:p>
        </w:tc>
        <w:tc>
          <w:tcPr>
            <w:tcW w:w="1139" w:type="pct"/>
            <w:tcBorders>
              <w:top w:val="single" w:sz="4" w:space="0" w:color="auto"/>
              <w:left w:val="nil"/>
              <w:bottom w:val="single" w:sz="4" w:space="0" w:color="auto"/>
              <w:right w:val="nil"/>
            </w:tcBorders>
            <w:noWrap/>
            <w:hideMark/>
          </w:tcPr>
          <w:p w:rsidR="001B2149" w:rsidRPr="00E71944" w:rsidRDefault="001B2149" w:rsidP="00CF5C44">
            <w:pPr>
              <w:pStyle w:val="Tabel"/>
              <w:jc w:val="right"/>
            </w:pPr>
            <w:r w:rsidRPr="00E71944">
              <w:t>Nilai (juta Rupiah)</w:t>
            </w:r>
          </w:p>
        </w:tc>
        <w:tc>
          <w:tcPr>
            <w:tcW w:w="445" w:type="pct"/>
            <w:tcBorders>
              <w:top w:val="single" w:sz="4" w:space="0" w:color="auto"/>
              <w:left w:val="nil"/>
              <w:bottom w:val="single" w:sz="4" w:space="0" w:color="auto"/>
              <w:right w:val="nil"/>
            </w:tcBorders>
            <w:noWrap/>
            <w:hideMark/>
          </w:tcPr>
          <w:p w:rsidR="001B2149" w:rsidRPr="00E71944" w:rsidRDefault="001B2149" w:rsidP="00CF5C44">
            <w:pPr>
              <w:pStyle w:val="Tabel"/>
              <w:jc w:val="right"/>
            </w:pPr>
            <w:r w:rsidRPr="00E71944">
              <w:t>%</w:t>
            </w:r>
          </w:p>
        </w:tc>
      </w:tr>
      <w:tr w:rsidR="001B2149" w:rsidRPr="0021186C" w:rsidTr="001B2149">
        <w:trPr>
          <w:trHeight w:val="227"/>
        </w:trPr>
        <w:tc>
          <w:tcPr>
            <w:tcW w:w="281" w:type="pct"/>
            <w:tcBorders>
              <w:top w:val="single" w:sz="4" w:space="0" w:color="auto"/>
              <w:left w:val="nil"/>
              <w:bottom w:val="nil"/>
              <w:right w:val="nil"/>
            </w:tcBorders>
            <w:noWrap/>
            <w:hideMark/>
          </w:tcPr>
          <w:p w:rsidR="001B2149" w:rsidRPr="00E71944" w:rsidRDefault="001B2149" w:rsidP="00CF5C44">
            <w:pPr>
              <w:pStyle w:val="Tabel"/>
            </w:pPr>
            <w:r w:rsidRPr="00E71944">
              <w:t>1</w:t>
            </w:r>
          </w:p>
        </w:tc>
        <w:tc>
          <w:tcPr>
            <w:tcW w:w="3135" w:type="pct"/>
            <w:tcBorders>
              <w:top w:val="single" w:sz="4" w:space="0" w:color="auto"/>
              <w:left w:val="nil"/>
              <w:bottom w:val="nil"/>
              <w:right w:val="nil"/>
            </w:tcBorders>
            <w:noWrap/>
            <w:hideMark/>
          </w:tcPr>
          <w:p w:rsidR="001B2149" w:rsidRPr="00E71944" w:rsidRDefault="001B2149" w:rsidP="00CF5C44">
            <w:pPr>
              <w:pStyle w:val="Tabel"/>
              <w:jc w:val="left"/>
            </w:pPr>
            <w:r w:rsidRPr="00E71944">
              <w:t>Makanan, minuman dan tembakau</w:t>
            </w:r>
          </w:p>
        </w:tc>
        <w:tc>
          <w:tcPr>
            <w:tcW w:w="1139" w:type="pct"/>
            <w:tcBorders>
              <w:top w:val="single" w:sz="4" w:space="0" w:color="auto"/>
              <w:left w:val="nil"/>
              <w:bottom w:val="nil"/>
              <w:right w:val="nil"/>
            </w:tcBorders>
            <w:noWrap/>
            <w:hideMark/>
          </w:tcPr>
          <w:p w:rsidR="001B2149" w:rsidRPr="00E71944" w:rsidRDefault="001B2149" w:rsidP="00CF5C44">
            <w:pPr>
              <w:pStyle w:val="Tabel"/>
              <w:jc w:val="right"/>
            </w:pPr>
            <w:r w:rsidRPr="00E71944">
              <w:t>59 578.74</w:t>
            </w:r>
          </w:p>
        </w:tc>
        <w:tc>
          <w:tcPr>
            <w:tcW w:w="445" w:type="pct"/>
            <w:tcBorders>
              <w:top w:val="single" w:sz="4" w:space="0" w:color="auto"/>
              <w:left w:val="nil"/>
              <w:bottom w:val="nil"/>
              <w:right w:val="nil"/>
            </w:tcBorders>
            <w:noWrap/>
            <w:hideMark/>
          </w:tcPr>
          <w:p w:rsidR="001B2149" w:rsidRPr="00E71944" w:rsidRDefault="001B2149" w:rsidP="00CF5C44">
            <w:pPr>
              <w:pStyle w:val="Tabel"/>
              <w:jc w:val="right"/>
            </w:pPr>
            <w:r w:rsidRPr="00E71944">
              <w:t>59.03</w:t>
            </w:r>
          </w:p>
        </w:tc>
      </w:tr>
      <w:tr w:rsidR="001B2149" w:rsidRPr="0021186C" w:rsidTr="001B2149">
        <w:trPr>
          <w:trHeight w:val="227"/>
        </w:trPr>
        <w:tc>
          <w:tcPr>
            <w:tcW w:w="281" w:type="pct"/>
            <w:tcBorders>
              <w:top w:val="nil"/>
              <w:left w:val="nil"/>
              <w:bottom w:val="nil"/>
              <w:right w:val="nil"/>
            </w:tcBorders>
            <w:noWrap/>
            <w:hideMark/>
          </w:tcPr>
          <w:p w:rsidR="001B2149" w:rsidRPr="00E71944" w:rsidRDefault="001B2149" w:rsidP="00CF5C44">
            <w:pPr>
              <w:pStyle w:val="Tabel"/>
            </w:pPr>
            <w:r w:rsidRPr="00E71944">
              <w:t>2</w:t>
            </w:r>
          </w:p>
        </w:tc>
        <w:tc>
          <w:tcPr>
            <w:tcW w:w="3135" w:type="pct"/>
            <w:tcBorders>
              <w:top w:val="nil"/>
              <w:left w:val="nil"/>
              <w:bottom w:val="nil"/>
              <w:right w:val="nil"/>
            </w:tcBorders>
            <w:noWrap/>
            <w:hideMark/>
          </w:tcPr>
          <w:p w:rsidR="001B2149" w:rsidRPr="00E71944" w:rsidRDefault="001B2149" w:rsidP="00CF5C44">
            <w:pPr>
              <w:pStyle w:val="Tabel"/>
              <w:jc w:val="left"/>
            </w:pPr>
            <w:r w:rsidRPr="00E71944">
              <w:t>Tekstil, pakaian jadi dan kulit</w:t>
            </w:r>
          </w:p>
        </w:tc>
        <w:tc>
          <w:tcPr>
            <w:tcW w:w="1139" w:type="pct"/>
            <w:tcBorders>
              <w:top w:val="nil"/>
              <w:left w:val="nil"/>
              <w:bottom w:val="nil"/>
              <w:right w:val="nil"/>
            </w:tcBorders>
            <w:noWrap/>
            <w:hideMark/>
          </w:tcPr>
          <w:p w:rsidR="001B2149" w:rsidRPr="00E71944" w:rsidRDefault="001B2149" w:rsidP="00CF5C44">
            <w:pPr>
              <w:pStyle w:val="Tabel"/>
              <w:jc w:val="right"/>
            </w:pPr>
            <w:r w:rsidRPr="00E71944">
              <w:t>153.59</w:t>
            </w:r>
          </w:p>
        </w:tc>
        <w:tc>
          <w:tcPr>
            <w:tcW w:w="445" w:type="pct"/>
            <w:tcBorders>
              <w:top w:val="nil"/>
              <w:left w:val="nil"/>
              <w:bottom w:val="nil"/>
              <w:right w:val="nil"/>
            </w:tcBorders>
            <w:noWrap/>
            <w:hideMark/>
          </w:tcPr>
          <w:p w:rsidR="001B2149" w:rsidRPr="00E71944" w:rsidRDefault="001B2149" w:rsidP="00CF5C44">
            <w:pPr>
              <w:pStyle w:val="Tabel"/>
              <w:jc w:val="right"/>
            </w:pPr>
            <w:r w:rsidRPr="00E71944">
              <w:t>0.15</w:t>
            </w:r>
          </w:p>
        </w:tc>
      </w:tr>
      <w:tr w:rsidR="001B2149" w:rsidRPr="0021186C" w:rsidTr="001B2149">
        <w:trPr>
          <w:trHeight w:val="227"/>
        </w:trPr>
        <w:tc>
          <w:tcPr>
            <w:tcW w:w="281" w:type="pct"/>
            <w:tcBorders>
              <w:top w:val="nil"/>
              <w:left w:val="nil"/>
              <w:bottom w:val="nil"/>
              <w:right w:val="nil"/>
            </w:tcBorders>
            <w:noWrap/>
            <w:hideMark/>
          </w:tcPr>
          <w:p w:rsidR="001B2149" w:rsidRPr="00E71944" w:rsidRDefault="001B2149" w:rsidP="00CF5C44">
            <w:pPr>
              <w:pStyle w:val="Tabel"/>
            </w:pPr>
            <w:r w:rsidRPr="00E71944">
              <w:t>3</w:t>
            </w:r>
          </w:p>
        </w:tc>
        <w:tc>
          <w:tcPr>
            <w:tcW w:w="3135" w:type="pct"/>
            <w:tcBorders>
              <w:top w:val="nil"/>
              <w:left w:val="nil"/>
              <w:bottom w:val="nil"/>
              <w:right w:val="nil"/>
            </w:tcBorders>
            <w:noWrap/>
            <w:hideMark/>
          </w:tcPr>
          <w:p w:rsidR="001B2149" w:rsidRPr="00E71944" w:rsidRDefault="001B2149" w:rsidP="00CF5C44">
            <w:pPr>
              <w:pStyle w:val="Tabel"/>
              <w:jc w:val="left"/>
            </w:pPr>
            <w:r w:rsidRPr="00E71944">
              <w:t>Kayu, barang dari kayu dan hasil hutan lainnya</w:t>
            </w:r>
          </w:p>
        </w:tc>
        <w:tc>
          <w:tcPr>
            <w:tcW w:w="1139" w:type="pct"/>
            <w:tcBorders>
              <w:top w:val="nil"/>
              <w:left w:val="nil"/>
              <w:bottom w:val="nil"/>
              <w:right w:val="nil"/>
            </w:tcBorders>
            <w:noWrap/>
            <w:hideMark/>
          </w:tcPr>
          <w:p w:rsidR="001B2149" w:rsidRPr="00E71944" w:rsidRDefault="001B2149" w:rsidP="00CF5C44">
            <w:pPr>
              <w:pStyle w:val="Tabel"/>
              <w:jc w:val="right"/>
            </w:pPr>
            <w:r w:rsidRPr="00E71944">
              <w:t>28 559.61</w:t>
            </w:r>
          </w:p>
        </w:tc>
        <w:tc>
          <w:tcPr>
            <w:tcW w:w="445" w:type="pct"/>
            <w:tcBorders>
              <w:top w:val="nil"/>
              <w:left w:val="nil"/>
              <w:bottom w:val="nil"/>
              <w:right w:val="nil"/>
            </w:tcBorders>
            <w:noWrap/>
            <w:hideMark/>
          </w:tcPr>
          <w:p w:rsidR="001B2149" w:rsidRPr="00E71944" w:rsidRDefault="001B2149" w:rsidP="00CF5C44">
            <w:pPr>
              <w:pStyle w:val="Tabel"/>
              <w:jc w:val="right"/>
            </w:pPr>
            <w:r w:rsidRPr="00E71944">
              <w:t>28.30</w:t>
            </w:r>
          </w:p>
        </w:tc>
      </w:tr>
      <w:tr w:rsidR="001B2149" w:rsidRPr="0021186C" w:rsidTr="001B2149">
        <w:trPr>
          <w:trHeight w:val="227"/>
        </w:trPr>
        <w:tc>
          <w:tcPr>
            <w:tcW w:w="281" w:type="pct"/>
            <w:tcBorders>
              <w:top w:val="nil"/>
              <w:left w:val="nil"/>
              <w:bottom w:val="nil"/>
              <w:right w:val="nil"/>
            </w:tcBorders>
            <w:noWrap/>
            <w:hideMark/>
          </w:tcPr>
          <w:p w:rsidR="001B2149" w:rsidRPr="00E71944" w:rsidRDefault="001B2149" w:rsidP="00CF5C44">
            <w:pPr>
              <w:pStyle w:val="Tabel"/>
            </w:pPr>
            <w:r w:rsidRPr="00E71944">
              <w:t>4</w:t>
            </w:r>
          </w:p>
        </w:tc>
        <w:tc>
          <w:tcPr>
            <w:tcW w:w="3135" w:type="pct"/>
            <w:tcBorders>
              <w:top w:val="nil"/>
              <w:left w:val="nil"/>
              <w:bottom w:val="nil"/>
              <w:right w:val="nil"/>
            </w:tcBorders>
            <w:noWrap/>
            <w:hideMark/>
          </w:tcPr>
          <w:p w:rsidR="001B2149" w:rsidRPr="00E71944" w:rsidRDefault="001B2149" w:rsidP="00CF5C44">
            <w:pPr>
              <w:pStyle w:val="Tabel"/>
              <w:jc w:val="left"/>
            </w:pPr>
            <w:r w:rsidRPr="00E71944">
              <w:t>Kertas dan barang dari kertas percetakan dan penerbitan</w:t>
            </w:r>
          </w:p>
        </w:tc>
        <w:tc>
          <w:tcPr>
            <w:tcW w:w="1139" w:type="pct"/>
            <w:tcBorders>
              <w:top w:val="nil"/>
              <w:left w:val="nil"/>
              <w:bottom w:val="nil"/>
              <w:right w:val="nil"/>
            </w:tcBorders>
            <w:noWrap/>
            <w:hideMark/>
          </w:tcPr>
          <w:p w:rsidR="001B2149" w:rsidRPr="00E71944" w:rsidRDefault="001B2149" w:rsidP="00CF5C44">
            <w:pPr>
              <w:pStyle w:val="Tabel"/>
              <w:jc w:val="right"/>
            </w:pPr>
            <w:r w:rsidRPr="00E71944">
              <w:t>778.63</w:t>
            </w:r>
          </w:p>
        </w:tc>
        <w:tc>
          <w:tcPr>
            <w:tcW w:w="445" w:type="pct"/>
            <w:tcBorders>
              <w:top w:val="nil"/>
              <w:left w:val="nil"/>
              <w:bottom w:val="nil"/>
              <w:right w:val="nil"/>
            </w:tcBorders>
            <w:noWrap/>
            <w:hideMark/>
          </w:tcPr>
          <w:p w:rsidR="001B2149" w:rsidRPr="00E71944" w:rsidRDefault="001B2149" w:rsidP="00CF5C44">
            <w:pPr>
              <w:pStyle w:val="Tabel"/>
              <w:jc w:val="right"/>
            </w:pPr>
            <w:r w:rsidRPr="00E71944">
              <w:t>0.77</w:t>
            </w:r>
          </w:p>
        </w:tc>
      </w:tr>
      <w:tr w:rsidR="001B2149" w:rsidRPr="0021186C" w:rsidTr="001B2149">
        <w:trPr>
          <w:trHeight w:val="227"/>
        </w:trPr>
        <w:tc>
          <w:tcPr>
            <w:tcW w:w="281" w:type="pct"/>
            <w:tcBorders>
              <w:top w:val="nil"/>
              <w:left w:val="nil"/>
              <w:bottom w:val="nil"/>
              <w:right w:val="nil"/>
            </w:tcBorders>
            <w:noWrap/>
            <w:hideMark/>
          </w:tcPr>
          <w:p w:rsidR="001B2149" w:rsidRPr="00E71944" w:rsidRDefault="001B2149" w:rsidP="00CF5C44">
            <w:pPr>
              <w:pStyle w:val="Tabel"/>
            </w:pPr>
            <w:r w:rsidRPr="00E71944">
              <w:t>5</w:t>
            </w:r>
          </w:p>
        </w:tc>
        <w:tc>
          <w:tcPr>
            <w:tcW w:w="3135" w:type="pct"/>
            <w:tcBorders>
              <w:top w:val="nil"/>
              <w:left w:val="nil"/>
              <w:bottom w:val="nil"/>
              <w:right w:val="nil"/>
            </w:tcBorders>
            <w:noWrap/>
            <w:hideMark/>
          </w:tcPr>
          <w:p w:rsidR="001B2149" w:rsidRPr="00E71944" w:rsidRDefault="001B2149" w:rsidP="00CF5C44">
            <w:pPr>
              <w:pStyle w:val="Tabel"/>
              <w:jc w:val="left"/>
            </w:pPr>
            <w:r w:rsidRPr="00E71944">
              <w:t>Pupuk, kimia dan barang dari karet</w:t>
            </w:r>
          </w:p>
        </w:tc>
        <w:tc>
          <w:tcPr>
            <w:tcW w:w="1139" w:type="pct"/>
            <w:tcBorders>
              <w:top w:val="nil"/>
              <w:left w:val="nil"/>
              <w:bottom w:val="nil"/>
              <w:right w:val="nil"/>
            </w:tcBorders>
            <w:noWrap/>
            <w:hideMark/>
          </w:tcPr>
          <w:p w:rsidR="001B2149" w:rsidRPr="00E71944" w:rsidRDefault="001B2149" w:rsidP="00CF5C44">
            <w:pPr>
              <w:pStyle w:val="Tabel"/>
              <w:jc w:val="right"/>
            </w:pPr>
            <w:r w:rsidRPr="00E71944">
              <w:t>4 431.24</w:t>
            </w:r>
          </w:p>
        </w:tc>
        <w:tc>
          <w:tcPr>
            <w:tcW w:w="445" w:type="pct"/>
            <w:tcBorders>
              <w:top w:val="nil"/>
              <w:left w:val="nil"/>
              <w:bottom w:val="nil"/>
              <w:right w:val="nil"/>
            </w:tcBorders>
            <w:noWrap/>
            <w:hideMark/>
          </w:tcPr>
          <w:p w:rsidR="001B2149" w:rsidRPr="00E71944" w:rsidRDefault="001B2149" w:rsidP="00CF5C44">
            <w:pPr>
              <w:pStyle w:val="Tabel"/>
              <w:jc w:val="right"/>
            </w:pPr>
            <w:r w:rsidRPr="00E71944">
              <w:t>4.39</w:t>
            </w:r>
          </w:p>
        </w:tc>
      </w:tr>
      <w:tr w:rsidR="001B2149" w:rsidRPr="0021186C" w:rsidTr="001B2149">
        <w:trPr>
          <w:trHeight w:val="227"/>
        </w:trPr>
        <w:tc>
          <w:tcPr>
            <w:tcW w:w="281" w:type="pct"/>
            <w:tcBorders>
              <w:top w:val="nil"/>
              <w:left w:val="nil"/>
              <w:bottom w:val="nil"/>
              <w:right w:val="nil"/>
            </w:tcBorders>
            <w:noWrap/>
            <w:hideMark/>
          </w:tcPr>
          <w:p w:rsidR="001B2149" w:rsidRPr="00E71944" w:rsidRDefault="001B2149" w:rsidP="00CF5C44">
            <w:pPr>
              <w:pStyle w:val="Tabel"/>
            </w:pPr>
            <w:r w:rsidRPr="00E71944">
              <w:t>6</w:t>
            </w:r>
          </w:p>
        </w:tc>
        <w:tc>
          <w:tcPr>
            <w:tcW w:w="3135" w:type="pct"/>
            <w:tcBorders>
              <w:top w:val="nil"/>
              <w:left w:val="nil"/>
              <w:bottom w:val="nil"/>
              <w:right w:val="nil"/>
            </w:tcBorders>
            <w:noWrap/>
            <w:hideMark/>
          </w:tcPr>
          <w:p w:rsidR="001B2149" w:rsidRPr="00E71944" w:rsidRDefault="001B2149" w:rsidP="00CF5C44">
            <w:pPr>
              <w:pStyle w:val="Tabel"/>
              <w:jc w:val="left"/>
            </w:pPr>
            <w:r w:rsidRPr="00E71944">
              <w:t>Semen dan barang galian bukan logam</w:t>
            </w:r>
          </w:p>
        </w:tc>
        <w:tc>
          <w:tcPr>
            <w:tcW w:w="1139" w:type="pct"/>
            <w:tcBorders>
              <w:top w:val="nil"/>
              <w:left w:val="nil"/>
              <w:bottom w:val="nil"/>
              <w:right w:val="nil"/>
            </w:tcBorders>
            <w:noWrap/>
            <w:hideMark/>
          </w:tcPr>
          <w:p w:rsidR="001B2149" w:rsidRPr="00E71944" w:rsidRDefault="001B2149" w:rsidP="00CF5C44">
            <w:pPr>
              <w:pStyle w:val="Tabel"/>
              <w:jc w:val="right"/>
            </w:pPr>
            <w:r w:rsidRPr="00E71944">
              <w:t>3 785.49</w:t>
            </w:r>
          </w:p>
        </w:tc>
        <w:tc>
          <w:tcPr>
            <w:tcW w:w="445" w:type="pct"/>
            <w:tcBorders>
              <w:top w:val="nil"/>
              <w:left w:val="nil"/>
              <w:bottom w:val="nil"/>
              <w:right w:val="nil"/>
            </w:tcBorders>
            <w:noWrap/>
            <w:hideMark/>
          </w:tcPr>
          <w:p w:rsidR="001B2149" w:rsidRPr="00E71944" w:rsidRDefault="001B2149" w:rsidP="00CF5C44">
            <w:pPr>
              <w:pStyle w:val="Tabel"/>
              <w:jc w:val="right"/>
            </w:pPr>
            <w:r w:rsidRPr="00E71944">
              <w:t>3.75</w:t>
            </w:r>
          </w:p>
        </w:tc>
      </w:tr>
      <w:tr w:rsidR="001B2149" w:rsidRPr="0021186C" w:rsidTr="001B2149">
        <w:trPr>
          <w:trHeight w:val="227"/>
        </w:trPr>
        <w:tc>
          <w:tcPr>
            <w:tcW w:w="281" w:type="pct"/>
            <w:tcBorders>
              <w:top w:val="nil"/>
              <w:left w:val="nil"/>
              <w:bottom w:val="nil"/>
              <w:right w:val="nil"/>
            </w:tcBorders>
            <w:noWrap/>
            <w:hideMark/>
          </w:tcPr>
          <w:p w:rsidR="001B2149" w:rsidRPr="00E71944" w:rsidRDefault="001B2149" w:rsidP="00CF5C44">
            <w:pPr>
              <w:pStyle w:val="Tabel"/>
            </w:pPr>
            <w:r w:rsidRPr="00E71944">
              <w:t>7</w:t>
            </w:r>
          </w:p>
        </w:tc>
        <w:tc>
          <w:tcPr>
            <w:tcW w:w="3135" w:type="pct"/>
            <w:tcBorders>
              <w:top w:val="nil"/>
              <w:left w:val="nil"/>
              <w:bottom w:val="nil"/>
              <w:right w:val="nil"/>
            </w:tcBorders>
            <w:noWrap/>
            <w:hideMark/>
          </w:tcPr>
          <w:p w:rsidR="001B2149" w:rsidRPr="00E71944" w:rsidRDefault="001B2149" w:rsidP="00CF5C44">
            <w:pPr>
              <w:pStyle w:val="Tabel"/>
              <w:jc w:val="left"/>
            </w:pPr>
            <w:r w:rsidRPr="00E71944">
              <w:t>Logam dasar besi dan baja</w:t>
            </w:r>
          </w:p>
        </w:tc>
        <w:tc>
          <w:tcPr>
            <w:tcW w:w="1139" w:type="pct"/>
            <w:tcBorders>
              <w:top w:val="nil"/>
              <w:left w:val="nil"/>
              <w:bottom w:val="nil"/>
              <w:right w:val="nil"/>
            </w:tcBorders>
            <w:noWrap/>
            <w:hideMark/>
          </w:tcPr>
          <w:p w:rsidR="001B2149" w:rsidRPr="00E71944" w:rsidRDefault="001B2149" w:rsidP="00CF5C44">
            <w:pPr>
              <w:pStyle w:val="Tabel"/>
              <w:jc w:val="right"/>
            </w:pPr>
            <w:r w:rsidRPr="00E71944">
              <w:t>0</w:t>
            </w:r>
          </w:p>
        </w:tc>
        <w:tc>
          <w:tcPr>
            <w:tcW w:w="445" w:type="pct"/>
            <w:tcBorders>
              <w:top w:val="nil"/>
              <w:left w:val="nil"/>
              <w:bottom w:val="nil"/>
              <w:right w:val="nil"/>
            </w:tcBorders>
            <w:noWrap/>
            <w:hideMark/>
          </w:tcPr>
          <w:p w:rsidR="001B2149" w:rsidRPr="00E71944" w:rsidRDefault="001B2149" w:rsidP="00CF5C44">
            <w:pPr>
              <w:pStyle w:val="Tabel"/>
              <w:jc w:val="right"/>
            </w:pPr>
            <w:r w:rsidRPr="00E71944">
              <w:t>0.00</w:t>
            </w:r>
          </w:p>
        </w:tc>
      </w:tr>
      <w:tr w:rsidR="001B2149" w:rsidRPr="0021186C" w:rsidTr="001B2149">
        <w:trPr>
          <w:trHeight w:val="227"/>
        </w:trPr>
        <w:tc>
          <w:tcPr>
            <w:tcW w:w="281" w:type="pct"/>
            <w:tcBorders>
              <w:top w:val="nil"/>
              <w:left w:val="nil"/>
              <w:bottom w:val="nil"/>
              <w:right w:val="nil"/>
            </w:tcBorders>
            <w:noWrap/>
            <w:hideMark/>
          </w:tcPr>
          <w:p w:rsidR="001B2149" w:rsidRPr="00E71944" w:rsidRDefault="001B2149" w:rsidP="00CF5C44">
            <w:pPr>
              <w:pStyle w:val="Tabel"/>
            </w:pPr>
            <w:r w:rsidRPr="00E71944">
              <w:t>8</w:t>
            </w:r>
          </w:p>
        </w:tc>
        <w:tc>
          <w:tcPr>
            <w:tcW w:w="3135" w:type="pct"/>
            <w:tcBorders>
              <w:top w:val="nil"/>
              <w:left w:val="nil"/>
              <w:bottom w:val="nil"/>
              <w:right w:val="nil"/>
            </w:tcBorders>
            <w:noWrap/>
            <w:hideMark/>
          </w:tcPr>
          <w:p w:rsidR="001B2149" w:rsidRPr="00E71944" w:rsidRDefault="001B2149" w:rsidP="00CF5C44">
            <w:pPr>
              <w:pStyle w:val="Tabel"/>
              <w:jc w:val="left"/>
            </w:pPr>
            <w:r w:rsidRPr="00E71944">
              <w:t>Alat angkut, mesin dan peralatannya</w:t>
            </w:r>
          </w:p>
        </w:tc>
        <w:tc>
          <w:tcPr>
            <w:tcW w:w="1139" w:type="pct"/>
            <w:tcBorders>
              <w:top w:val="nil"/>
              <w:left w:val="nil"/>
              <w:bottom w:val="nil"/>
              <w:right w:val="nil"/>
            </w:tcBorders>
            <w:noWrap/>
            <w:hideMark/>
          </w:tcPr>
          <w:p w:rsidR="001B2149" w:rsidRPr="00E71944" w:rsidRDefault="001B2149" w:rsidP="00CF5C44">
            <w:pPr>
              <w:pStyle w:val="Tabel"/>
              <w:jc w:val="right"/>
            </w:pPr>
            <w:r w:rsidRPr="00E71944">
              <w:t>3 524.13</w:t>
            </w:r>
          </w:p>
        </w:tc>
        <w:tc>
          <w:tcPr>
            <w:tcW w:w="445" w:type="pct"/>
            <w:tcBorders>
              <w:top w:val="nil"/>
              <w:left w:val="nil"/>
              <w:bottom w:val="nil"/>
              <w:right w:val="nil"/>
            </w:tcBorders>
            <w:noWrap/>
            <w:hideMark/>
          </w:tcPr>
          <w:p w:rsidR="001B2149" w:rsidRPr="00E71944" w:rsidRDefault="001B2149" w:rsidP="00CF5C44">
            <w:pPr>
              <w:pStyle w:val="Tabel"/>
              <w:jc w:val="right"/>
            </w:pPr>
            <w:r w:rsidRPr="00E71944">
              <w:t>3.49</w:t>
            </w:r>
          </w:p>
        </w:tc>
      </w:tr>
      <w:tr w:rsidR="001B2149" w:rsidRPr="0021186C" w:rsidTr="001B2149">
        <w:trPr>
          <w:trHeight w:val="227"/>
        </w:trPr>
        <w:tc>
          <w:tcPr>
            <w:tcW w:w="281" w:type="pct"/>
            <w:tcBorders>
              <w:top w:val="nil"/>
              <w:left w:val="nil"/>
              <w:bottom w:val="single" w:sz="4" w:space="0" w:color="auto"/>
              <w:right w:val="nil"/>
            </w:tcBorders>
            <w:noWrap/>
            <w:hideMark/>
          </w:tcPr>
          <w:p w:rsidR="001B2149" w:rsidRPr="00E71944" w:rsidRDefault="001B2149" w:rsidP="00CF5C44">
            <w:pPr>
              <w:pStyle w:val="Tabel"/>
            </w:pPr>
            <w:r w:rsidRPr="00E71944">
              <w:t>9</w:t>
            </w:r>
          </w:p>
        </w:tc>
        <w:tc>
          <w:tcPr>
            <w:tcW w:w="3135" w:type="pct"/>
            <w:tcBorders>
              <w:top w:val="nil"/>
              <w:left w:val="nil"/>
              <w:bottom w:val="single" w:sz="4" w:space="0" w:color="auto"/>
              <w:right w:val="nil"/>
            </w:tcBorders>
            <w:noWrap/>
            <w:hideMark/>
          </w:tcPr>
          <w:p w:rsidR="001B2149" w:rsidRPr="00E71944" w:rsidRDefault="001B2149" w:rsidP="00CF5C44">
            <w:pPr>
              <w:pStyle w:val="Tabel"/>
              <w:jc w:val="left"/>
            </w:pPr>
            <w:r w:rsidRPr="00E71944">
              <w:t>Barang lainnya</w:t>
            </w:r>
          </w:p>
        </w:tc>
        <w:tc>
          <w:tcPr>
            <w:tcW w:w="1139" w:type="pct"/>
            <w:tcBorders>
              <w:top w:val="nil"/>
              <w:left w:val="nil"/>
              <w:bottom w:val="single" w:sz="4" w:space="0" w:color="auto"/>
              <w:right w:val="nil"/>
            </w:tcBorders>
            <w:noWrap/>
            <w:hideMark/>
          </w:tcPr>
          <w:p w:rsidR="001B2149" w:rsidRPr="00E71944" w:rsidRDefault="001B2149" w:rsidP="00CF5C44">
            <w:pPr>
              <w:pStyle w:val="Tabel"/>
              <w:jc w:val="right"/>
            </w:pPr>
            <w:r w:rsidRPr="00E71944">
              <w:t>114.84</w:t>
            </w:r>
          </w:p>
        </w:tc>
        <w:tc>
          <w:tcPr>
            <w:tcW w:w="445" w:type="pct"/>
            <w:tcBorders>
              <w:top w:val="nil"/>
              <w:left w:val="nil"/>
              <w:bottom w:val="single" w:sz="4" w:space="0" w:color="auto"/>
              <w:right w:val="nil"/>
            </w:tcBorders>
            <w:noWrap/>
            <w:hideMark/>
          </w:tcPr>
          <w:p w:rsidR="001B2149" w:rsidRPr="00E71944" w:rsidRDefault="001B2149" w:rsidP="00CF5C44">
            <w:pPr>
              <w:pStyle w:val="Tabel"/>
              <w:jc w:val="right"/>
            </w:pPr>
            <w:r w:rsidRPr="00E71944">
              <w:t>0.11</w:t>
            </w:r>
          </w:p>
        </w:tc>
      </w:tr>
      <w:tr w:rsidR="001B2149" w:rsidRPr="0021186C" w:rsidTr="001B2149">
        <w:trPr>
          <w:trHeight w:val="296"/>
        </w:trPr>
        <w:tc>
          <w:tcPr>
            <w:tcW w:w="3416" w:type="pct"/>
            <w:gridSpan w:val="2"/>
            <w:tcBorders>
              <w:top w:val="single" w:sz="4" w:space="0" w:color="auto"/>
              <w:left w:val="nil"/>
              <w:bottom w:val="single" w:sz="4" w:space="0" w:color="auto"/>
              <w:right w:val="nil"/>
            </w:tcBorders>
            <w:noWrap/>
            <w:vAlign w:val="center"/>
            <w:hideMark/>
          </w:tcPr>
          <w:p w:rsidR="001B2149" w:rsidRPr="00BE1C51" w:rsidRDefault="001B2149" w:rsidP="00CF5C44">
            <w:pPr>
              <w:pStyle w:val="Tabel"/>
            </w:pPr>
            <w:r w:rsidRPr="00BE1C51">
              <w:t>Jumlah</w:t>
            </w:r>
          </w:p>
        </w:tc>
        <w:tc>
          <w:tcPr>
            <w:tcW w:w="1139" w:type="pct"/>
            <w:tcBorders>
              <w:top w:val="single" w:sz="4" w:space="0" w:color="auto"/>
              <w:left w:val="nil"/>
              <w:bottom w:val="single" w:sz="4" w:space="0" w:color="auto"/>
              <w:right w:val="nil"/>
            </w:tcBorders>
            <w:noWrap/>
            <w:vAlign w:val="center"/>
            <w:hideMark/>
          </w:tcPr>
          <w:p w:rsidR="001B2149" w:rsidRPr="00BE1C51" w:rsidRDefault="001B2149" w:rsidP="00CF5C44">
            <w:pPr>
              <w:pStyle w:val="Tabel"/>
              <w:jc w:val="right"/>
            </w:pPr>
            <w:r w:rsidRPr="00BE1C51">
              <w:t>100 926.27</w:t>
            </w:r>
          </w:p>
        </w:tc>
        <w:tc>
          <w:tcPr>
            <w:tcW w:w="445" w:type="pct"/>
            <w:tcBorders>
              <w:top w:val="single" w:sz="4" w:space="0" w:color="auto"/>
              <w:left w:val="nil"/>
              <w:bottom w:val="single" w:sz="4" w:space="0" w:color="auto"/>
              <w:right w:val="nil"/>
            </w:tcBorders>
            <w:noWrap/>
            <w:vAlign w:val="center"/>
            <w:hideMark/>
          </w:tcPr>
          <w:p w:rsidR="001B2149" w:rsidRPr="00BE1C51" w:rsidRDefault="001B2149" w:rsidP="00CF5C44">
            <w:pPr>
              <w:pStyle w:val="Tabel"/>
              <w:jc w:val="right"/>
              <w:rPr>
                <w:lang w:val="en-US"/>
              </w:rPr>
            </w:pPr>
            <w:r w:rsidRPr="00BE1C51">
              <w:t>100</w:t>
            </w:r>
            <w:r w:rsidR="00BE1C51">
              <w:rPr>
                <w:lang w:val="en-US"/>
              </w:rPr>
              <w:t>,00</w:t>
            </w:r>
          </w:p>
        </w:tc>
      </w:tr>
    </w:tbl>
    <w:p w:rsidR="001B2149" w:rsidRDefault="001B2149" w:rsidP="001B2149"/>
    <w:p w:rsidR="001B2149" w:rsidRDefault="001B2149" w:rsidP="004F17B4">
      <w:pPr>
        <w:rPr>
          <w:rFonts w:cs="Calibri"/>
          <w:bCs/>
        </w:rPr>
      </w:pPr>
    </w:p>
    <w:p w:rsidR="001B2149" w:rsidRDefault="000D1123" w:rsidP="001B2149">
      <w:pPr>
        <w:jc w:val="center"/>
      </w:pPr>
      <w:bookmarkStart w:id="0" w:name="_GoBack"/>
      <w:r w:rsidRPr="000D6C58">
        <w:rPr>
          <w:noProof/>
        </w:rPr>
        <w:lastRenderedPageBreak/>
        <w:drawing>
          <wp:inline distT="0" distB="0" distL="0" distR="0">
            <wp:extent cx="5756275" cy="2122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6275" cy="2122170"/>
                    </a:xfrm>
                    <a:prstGeom prst="rect">
                      <a:avLst/>
                    </a:prstGeom>
                    <a:noFill/>
                    <a:ln>
                      <a:noFill/>
                    </a:ln>
                  </pic:spPr>
                </pic:pic>
              </a:graphicData>
            </a:graphic>
          </wp:inline>
        </w:drawing>
      </w:r>
      <w:bookmarkEnd w:id="0"/>
    </w:p>
    <w:p w:rsidR="001B2149" w:rsidRDefault="001B2149" w:rsidP="001B2149">
      <w:pPr>
        <w:spacing w:before="120"/>
        <w:jc w:val="center"/>
      </w:pPr>
      <w:r>
        <w:t>Gambar 1. Tahapan Metode RAS</w:t>
      </w:r>
    </w:p>
    <w:p w:rsidR="00320249" w:rsidRDefault="00320249" w:rsidP="004F17B4"/>
    <w:p w:rsidR="000B2554" w:rsidRDefault="000B2554" w:rsidP="00963281">
      <w:pPr>
        <w:pStyle w:val="Heading2"/>
      </w:pPr>
      <w:r w:rsidRPr="008A30CA">
        <w:t xml:space="preserve">METODE </w:t>
      </w:r>
    </w:p>
    <w:p w:rsidR="000B2554" w:rsidRPr="009E67AA" w:rsidRDefault="00320249" w:rsidP="009E67AA">
      <w:r w:rsidRPr="009E67AA">
        <w:t>Untuk tulisan berupa laporan penelitian, bagian ini memuat rancangan atau desain penelitian yang dilakukan. Pada bagian ini paling tidak memuat tentang jenis penelitian, subjek/objek penelitian, teknik/instrumen pengumpulan data dan analisis data.</w:t>
      </w:r>
    </w:p>
    <w:p w:rsidR="000B2554" w:rsidRPr="009E67AA" w:rsidRDefault="00320249" w:rsidP="009E67AA">
      <w:r w:rsidRPr="009E67AA">
        <w:t xml:space="preserve">Untuk tulisan berupa hasil pemikiran atau kajian, </w:t>
      </w:r>
      <w:r w:rsidR="00BD3B85">
        <w:t xml:space="preserve">metode </w:t>
      </w:r>
      <w:r w:rsidRPr="009E67AA">
        <w:t xml:space="preserve">tidak </w:t>
      </w:r>
      <w:r w:rsidR="00BD3B85">
        <w:t>perlu disampaikan secara eksplisit dalam subbab sendiri</w:t>
      </w:r>
      <w:r w:rsidRPr="009E67AA">
        <w:t>.</w:t>
      </w:r>
    </w:p>
    <w:p w:rsidR="00BE3FD7" w:rsidRPr="00B94D4D" w:rsidRDefault="00BE3FD7" w:rsidP="004F17B4"/>
    <w:p w:rsidR="000B2554" w:rsidRDefault="000B2554" w:rsidP="00963281">
      <w:pPr>
        <w:pStyle w:val="Heading2"/>
      </w:pPr>
      <w:r w:rsidRPr="00D27055">
        <w:t>HASIL DAN PEMBAHASAN</w:t>
      </w:r>
    </w:p>
    <w:p w:rsidR="000B2554" w:rsidRPr="009E67AA" w:rsidRDefault="00320249" w:rsidP="009E67AA">
      <w:r w:rsidRPr="009E67AA">
        <w:t>Untuk tulisan berupa laporan penelitian, bagian ini memuat hasil analisis data, pengujian instrumen dan hipotesis (jika ada), jawaban pertanyaan penelitian, temuan-temuan dan interpretasi temuan-temuan.</w:t>
      </w:r>
    </w:p>
    <w:p w:rsidR="000B2554" w:rsidRPr="009E67AA" w:rsidRDefault="00320249" w:rsidP="009E67AA">
      <w:pPr>
        <w:ind w:firstLine="720"/>
      </w:pPr>
      <w:r w:rsidRPr="009E67AA">
        <w:t>Untuk tulisan berupa hasil pemikiran atau kajian, bagian ini berisi kajian terhadap permasalahan yang sedang dibahas. Isinya dapat meliputi analisis, argumentasi teoretik mengenai permasalahan yang dibahas. Subbab yang ditulis dapat menyesuaikan dengan permasalahan yang sedang dibahas.</w:t>
      </w:r>
    </w:p>
    <w:p w:rsidR="00BE3FD7" w:rsidRPr="009E67AA" w:rsidRDefault="00BE3FD7" w:rsidP="009E67AA">
      <w:r w:rsidRPr="009E67AA">
        <w:t xml:space="preserve">Jika dalam tulisan memerlukan tabel dan gambar maka gunakan contoh di atas. Tabel dan gambar </w:t>
      </w:r>
      <w:r w:rsidR="00AC3809" w:rsidRPr="009E67AA">
        <w:t>keberadaannya memang diperlukan untuk memperjelas permasalahan.</w:t>
      </w:r>
    </w:p>
    <w:p w:rsidR="00320249" w:rsidRPr="009E67AA" w:rsidRDefault="00320249" w:rsidP="009E67AA"/>
    <w:p w:rsidR="000B2554" w:rsidRPr="00305407" w:rsidRDefault="000B2554" w:rsidP="00E474E9">
      <w:pPr>
        <w:pStyle w:val="Heading2"/>
      </w:pPr>
      <w:r w:rsidRPr="00305407">
        <w:t>SIMPULAN</w:t>
      </w:r>
    </w:p>
    <w:p w:rsidR="00320249" w:rsidRPr="008A638D" w:rsidRDefault="00320249" w:rsidP="008A638D">
      <w:r w:rsidRPr="008A638D">
        <w:t>Untuk tulisan berupa laporan penelitian, menyajikan simpulan hasil penelitian dan jika diperlukan dapat ditambahkan implikasi, keterbatasan dan saran.</w:t>
      </w:r>
    </w:p>
    <w:p w:rsidR="000B2554" w:rsidRPr="008A638D" w:rsidRDefault="00320249" w:rsidP="008A638D">
      <w:pPr>
        <w:ind w:firstLine="720"/>
      </w:pPr>
      <w:r w:rsidRPr="008A638D">
        <w:t>Untuk tulisan berupa hasil pemikiran atau kajian, berisi simpulan penulis terhadap masalah yang dibahas, termasuk saran-saran atau sikap alternatif jika ada.</w:t>
      </w:r>
    </w:p>
    <w:p w:rsidR="000B2554" w:rsidRDefault="000B2554" w:rsidP="004F17B4"/>
    <w:p w:rsidR="000B2554" w:rsidRDefault="000B2554" w:rsidP="00E474E9">
      <w:pPr>
        <w:pStyle w:val="Heading2"/>
      </w:pPr>
      <w:r w:rsidRPr="00F26BEC">
        <w:t>DAFTAR PUSTAKA</w:t>
      </w:r>
    </w:p>
    <w:p w:rsidR="000B0F8D" w:rsidRPr="000B0F8D" w:rsidRDefault="000B0F8D" w:rsidP="000B0F8D">
      <w:pPr>
        <w:rPr>
          <w:i/>
        </w:rPr>
      </w:pPr>
      <w:r w:rsidRPr="000B0F8D">
        <w:rPr>
          <w:i/>
        </w:rPr>
        <w:t xml:space="preserve">(Minimal 50 persen berasal dari </w:t>
      </w:r>
      <w:r w:rsidRPr="000B0F8D">
        <w:rPr>
          <w:b/>
          <w:i/>
        </w:rPr>
        <w:t>sumber acuan primer</w:t>
      </w:r>
      <w:r w:rsidRPr="000B0F8D">
        <w:rPr>
          <w:i/>
        </w:rPr>
        <w:t xml:space="preserve"> seperti artikel jurnal, hasil penelitian, dan sebagainya)</w:t>
      </w:r>
    </w:p>
    <w:p w:rsidR="00BE3FD7" w:rsidRPr="00BE3FD7" w:rsidRDefault="00BE3FD7" w:rsidP="000F162D">
      <w:pPr>
        <w:autoSpaceDE w:val="0"/>
        <w:autoSpaceDN w:val="0"/>
        <w:adjustRightInd w:val="0"/>
        <w:spacing w:before="120" w:line="240" w:lineRule="auto"/>
        <w:ind w:left="720" w:hanging="720"/>
        <w:rPr>
          <w:rFonts w:eastAsia="Palatino-Rmn" w:cs="Calibri"/>
        </w:rPr>
      </w:pPr>
      <w:r w:rsidRPr="00BE3FD7">
        <w:rPr>
          <w:rFonts w:eastAsia="Palatino-Rmn" w:cs="Calibri"/>
        </w:rPr>
        <w:t>Darmawan, I. (2006)</w:t>
      </w:r>
      <w:r w:rsidR="00CB65F5">
        <w:rPr>
          <w:rFonts w:eastAsia="Palatino-Rmn" w:cs="Calibri"/>
        </w:rPr>
        <w:t>.</w:t>
      </w:r>
      <w:r w:rsidRPr="00BE3FD7">
        <w:rPr>
          <w:rFonts w:eastAsia="Palatino-Rmn" w:cs="Calibri"/>
        </w:rPr>
        <w:t xml:space="preserve"> Pembangunan Manusia Sebagai Sarana Pemberdayaan Masyarakat Miskin. </w:t>
      </w:r>
      <w:r w:rsidRPr="00BE3FD7">
        <w:rPr>
          <w:rFonts w:eastAsia="Palatino-Rmn" w:cs="Calibri"/>
          <w:i/>
        </w:rPr>
        <w:t xml:space="preserve">Jurnal Economia, </w:t>
      </w:r>
      <w:r w:rsidRPr="00BE3FD7">
        <w:rPr>
          <w:rFonts w:eastAsia="Palatino-Rmn" w:cs="Calibri"/>
        </w:rPr>
        <w:t>2(1), 1-11.</w:t>
      </w:r>
    </w:p>
    <w:p w:rsidR="00BE3FD7" w:rsidRPr="00BE3FD7" w:rsidRDefault="00BE3FD7" w:rsidP="000F162D">
      <w:pPr>
        <w:autoSpaceDE w:val="0"/>
        <w:autoSpaceDN w:val="0"/>
        <w:adjustRightInd w:val="0"/>
        <w:spacing w:before="120" w:line="240" w:lineRule="auto"/>
        <w:ind w:left="720" w:hanging="720"/>
        <w:rPr>
          <w:rFonts w:eastAsia="Palatino-Rmn" w:cs="Calibri"/>
        </w:rPr>
      </w:pPr>
      <w:r w:rsidRPr="00BE3FD7">
        <w:rPr>
          <w:rFonts w:eastAsia="Palatino-Rmn" w:cs="Calibri"/>
        </w:rPr>
        <w:lastRenderedPageBreak/>
        <w:t>Ebel, R.L. &amp; Frisbie, D.A. (1991)</w:t>
      </w:r>
      <w:r w:rsidR="00CB65F5">
        <w:rPr>
          <w:rFonts w:eastAsia="Palatino-Rmn" w:cs="Calibri"/>
        </w:rPr>
        <w:t>.</w:t>
      </w:r>
      <w:r w:rsidRPr="00BE3FD7">
        <w:rPr>
          <w:rFonts w:eastAsia="Palatino-Rmn" w:cs="Calibri"/>
        </w:rPr>
        <w:t xml:space="preserve"> </w:t>
      </w:r>
      <w:r w:rsidRPr="00BE3FD7">
        <w:rPr>
          <w:rFonts w:eastAsia="Palatino-Rmn" w:cs="Calibri"/>
          <w:i/>
        </w:rPr>
        <w:t xml:space="preserve">Essential </w:t>
      </w:r>
      <w:r w:rsidR="00CB65F5">
        <w:rPr>
          <w:rFonts w:eastAsia="Palatino-Rmn" w:cs="Calibri"/>
          <w:i/>
        </w:rPr>
        <w:t>o</w:t>
      </w:r>
      <w:r w:rsidRPr="00BE3FD7">
        <w:rPr>
          <w:rFonts w:eastAsia="Palatino-Rmn" w:cs="Calibri"/>
          <w:i/>
        </w:rPr>
        <w:t>f Educational Measurement (5</w:t>
      </w:r>
      <w:r w:rsidRPr="00BE3FD7">
        <w:rPr>
          <w:rFonts w:eastAsia="Palatino-Rmn" w:cs="Calibri"/>
          <w:i/>
          <w:vertAlign w:val="superscript"/>
        </w:rPr>
        <w:t>th</w:t>
      </w:r>
      <w:r w:rsidRPr="00BE3FD7">
        <w:rPr>
          <w:rFonts w:eastAsia="Palatino-Rmn" w:cs="Calibri"/>
          <w:i/>
        </w:rPr>
        <w:t xml:space="preserve"> Edition). </w:t>
      </w:r>
      <w:r w:rsidRPr="00BE3FD7">
        <w:rPr>
          <w:rFonts w:eastAsia="Palatino-Rmn" w:cs="Calibri"/>
        </w:rPr>
        <w:t xml:space="preserve">New Delhi: Prentice-Hall, Inc. </w:t>
      </w:r>
    </w:p>
    <w:p w:rsidR="00BE3FD7" w:rsidRPr="00BE3FD7" w:rsidRDefault="00BE3FD7" w:rsidP="000F162D">
      <w:pPr>
        <w:autoSpaceDE w:val="0"/>
        <w:autoSpaceDN w:val="0"/>
        <w:adjustRightInd w:val="0"/>
        <w:spacing w:before="120" w:line="240" w:lineRule="auto"/>
        <w:ind w:left="720" w:hanging="720"/>
        <w:rPr>
          <w:rFonts w:eastAsia="Palatino-Rmn" w:cs="Calibri"/>
        </w:rPr>
      </w:pPr>
      <w:r w:rsidRPr="00BE3FD7">
        <w:rPr>
          <w:rFonts w:eastAsia="Palatino-Rmn" w:cs="Calibri"/>
        </w:rPr>
        <w:t>Krugman, P.R., et.al. (2012)</w:t>
      </w:r>
      <w:r w:rsidR="00CB65F5">
        <w:rPr>
          <w:rFonts w:eastAsia="Palatino-Rmn" w:cs="Calibri"/>
        </w:rPr>
        <w:t>.</w:t>
      </w:r>
      <w:r w:rsidRPr="00BE3FD7">
        <w:rPr>
          <w:rFonts w:eastAsia="Palatino-Rmn" w:cs="Calibri"/>
        </w:rPr>
        <w:t xml:space="preserve"> </w:t>
      </w:r>
      <w:r w:rsidRPr="00BE3FD7">
        <w:rPr>
          <w:rFonts w:eastAsia="Palatino-Rmn" w:cs="Calibri"/>
          <w:i/>
        </w:rPr>
        <w:t>International Economics: Theory &amp; Policy (9</w:t>
      </w:r>
      <w:r w:rsidRPr="00BE3FD7">
        <w:rPr>
          <w:rFonts w:eastAsia="Palatino-Rmn" w:cs="Calibri"/>
          <w:i/>
          <w:vertAlign w:val="superscript"/>
        </w:rPr>
        <w:t>th</w:t>
      </w:r>
      <w:r w:rsidRPr="00BE3FD7">
        <w:rPr>
          <w:rFonts w:eastAsia="Palatino-Rmn" w:cs="Calibri"/>
          <w:i/>
        </w:rPr>
        <w:t xml:space="preserve"> Edition).</w:t>
      </w:r>
      <w:r w:rsidRPr="00BE3FD7">
        <w:rPr>
          <w:rFonts w:eastAsia="Palatino-Rmn" w:cs="Calibri"/>
        </w:rPr>
        <w:t xml:space="preserve"> Boston: Addison-Wesley.</w:t>
      </w:r>
    </w:p>
    <w:p w:rsidR="00BE3FD7" w:rsidRPr="00BE3FD7" w:rsidRDefault="00BE3FD7" w:rsidP="000F162D">
      <w:pPr>
        <w:autoSpaceDE w:val="0"/>
        <w:autoSpaceDN w:val="0"/>
        <w:adjustRightInd w:val="0"/>
        <w:spacing w:before="120" w:line="240" w:lineRule="auto"/>
        <w:ind w:left="720" w:hanging="720"/>
        <w:rPr>
          <w:rFonts w:eastAsia="Palatino-Rmn" w:cs="Calibri"/>
        </w:rPr>
      </w:pPr>
      <w:r w:rsidRPr="00BE3FD7">
        <w:rPr>
          <w:rFonts w:eastAsia="Palatino-Rmn" w:cs="Calibri"/>
        </w:rPr>
        <w:t>Kuncoro, M. (2009)</w:t>
      </w:r>
      <w:r w:rsidR="00CB65F5">
        <w:rPr>
          <w:rFonts w:eastAsia="Palatino-Rmn" w:cs="Calibri"/>
        </w:rPr>
        <w:t>.</w:t>
      </w:r>
      <w:r w:rsidRPr="00BE3FD7">
        <w:rPr>
          <w:rFonts w:eastAsia="Palatino-Rmn" w:cs="Calibri"/>
        </w:rPr>
        <w:t xml:space="preserve"> </w:t>
      </w:r>
      <w:r w:rsidRPr="00BE3FD7">
        <w:rPr>
          <w:rFonts w:eastAsia="Palatino-Rmn" w:cs="Calibri"/>
          <w:i/>
        </w:rPr>
        <w:t xml:space="preserve">Metode Riset untuk Bisnis &amp; Ekonomi: Bagaimana Meneliti &amp; Menulis Tesis? (Edisi 3). </w:t>
      </w:r>
      <w:r w:rsidRPr="00BE3FD7">
        <w:rPr>
          <w:rFonts w:eastAsia="Palatino-Rmn" w:cs="Calibri"/>
        </w:rPr>
        <w:t>Jakarta: Erlangga.</w:t>
      </w:r>
    </w:p>
    <w:p w:rsidR="00BE3FD7" w:rsidRPr="00BE3FD7" w:rsidRDefault="00BE3FD7" w:rsidP="000F162D">
      <w:pPr>
        <w:autoSpaceDE w:val="0"/>
        <w:autoSpaceDN w:val="0"/>
        <w:adjustRightInd w:val="0"/>
        <w:spacing w:before="120" w:line="240" w:lineRule="auto"/>
        <w:ind w:left="720" w:hanging="720"/>
        <w:rPr>
          <w:rFonts w:eastAsia="Palatino-Rmn" w:cs="Calibri"/>
        </w:rPr>
      </w:pPr>
      <w:r w:rsidRPr="00BE3FD7">
        <w:rPr>
          <w:rFonts w:eastAsia="Palatino-Rmn" w:cs="Calibri"/>
        </w:rPr>
        <w:t>Sumarno, dkk. (2012)</w:t>
      </w:r>
      <w:r w:rsidR="00CB65F5">
        <w:rPr>
          <w:rFonts w:eastAsia="Palatino-Rmn" w:cs="Calibri"/>
        </w:rPr>
        <w:t xml:space="preserve">. </w:t>
      </w:r>
      <w:r w:rsidRPr="00BE3FD7">
        <w:rPr>
          <w:rFonts w:eastAsia="Palatino-Rmn" w:cs="Calibri"/>
        </w:rPr>
        <w:t xml:space="preserve">Implementasi Kebijakan Desentralisasi Pendidikan Dasar. </w:t>
      </w:r>
      <w:r w:rsidRPr="00BE3FD7">
        <w:rPr>
          <w:rFonts w:eastAsia="Palatino-Rmn" w:cs="Calibri"/>
          <w:i/>
        </w:rPr>
        <w:t>Laporan Penelitian.</w:t>
      </w:r>
      <w:r w:rsidRPr="00BE3FD7">
        <w:rPr>
          <w:rFonts w:eastAsia="Palatino-Rmn" w:cs="Calibri"/>
        </w:rPr>
        <w:t xml:space="preserve"> Yogyakarta: LPPM UNY.</w:t>
      </w:r>
    </w:p>
    <w:p w:rsidR="00BE3FD7" w:rsidRPr="00BE3FD7" w:rsidRDefault="00BE3FD7" w:rsidP="000F162D">
      <w:pPr>
        <w:autoSpaceDE w:val="0"/>
        <w:autoSpaceDN w:val="0"/>
        <w:adjustRightInd w:val="0"/>
        <w:spacing w:before="120" w:line="240" w:lineRule="auto"/>
        <w:ind w:left="720" w:hanging="720"/>
        <w:rPr>
          <w:rFonts w:eastAsia="Palatino-Rmn" w:cs="Calibri"/>
        </w:rPr>
      </w:pPr>
      <w:r w:rsidRPr="00BE3FD7">
        <w:rPr>
          <w:rFonts w:eastAsia="Palatino-Rmn" w:cs="Calibri"/>
        </w:rPr>
        <w:t xml:space="preserve">White, H. (2007) </w:t>
      </w:r>
      <w:r w:rsidRPr="00BE3FD7">
        <w:rPr>
          <w:rFonts w:eastAsia="Palatino-Rmn" w:cs="Calibri"/>
          <w:i/>
        </w:rPr>
        <w:t>Problem-Based Learning in Introductory Science Across Disciplines.</w:t>
      </w:r>
      <w:r w:rsidRPr="00BE3FD7">
        <w:rPr>
          <w:rFonts w:eastAsia="Palatino-Rmn" w:cs="Calibri"/>
        </w:rPr>
        <w:t xml:space="preserve"> Diakses dari </w:t>
      </w:r>
      <w:hyperlink r:id="rId8" w:history="1">
        <w:r w:rsidRPr="00BE3FD7">
          <w:rPr>
            <w:rStyle w:val="Hyperlink"/>
            <w:rFonts w:eastAsia="Palatino-Rmn" w:cs="Calibri"/>
          </w:rPr>
          <w:t>http://www.udel.edu/chem/white/finalrpt.html</w:t>
        </w:r>
      </w:hyperlink>
      <w:r w:rsidRPr="00BE3FD7">
        <w:rPr>
          <w:rFonts w:eastAsia="Palatino-Rmn" w:cs="Calibri"/>
        </w:rPr>
        <w:t xml:space="preserve"> pada tanggal 6 Januari 2011.</w:t>
      </w:r>
    </w:p>
    <w:p w:rsidR="00BE3FD7" w:rsidRPr="00BE3FD7" w:rsidRDefault="00BE3FD7" w:rsidP="000F162D">
      <w:pPr>
        <w:autoSpaceDE w:val="0"/>
        <w:autoSpaceDN w:val="0"/>
        <w:adjustRightInd w:val="0"/>
        <w:spacing w:before="120" w:line="240" w:lineRule="auto"/>
        <w:ind w:left="720" w:hanging="720"/>
        <w:rPr>
          <w:rFonts w:eastAsia="Palatino-Rmn" w:cs="Calibri"/>
        </w:rPr>
      </w:pPr>
      <w:r w:rsidRPr="00BE3FD7">
        <w:rPr>
          <w:rFonts w:eastAsia="Palatino-Rmn" w:cs="Calibri"/>
        </w:rPr>
        <w:t>Yelle, L.E. (1980)</w:t>
      </w:r>
      <w:r w:rsidR="00CB65F5">
        <w:rPr>
          <w:rFonts w:eastAsia="Palatino-Rmn" w:cs="Calibri"/>
        </w:rPr>
        <w:t>.</w:t>
      </w:r>
      <w:r w:rsidRPr="00BE3FD7">
        <w:rPr>
          <w:rFonts w:eastAsia="Palatino-Rmn" w:cs="Calibri"/>
        </w:rPr>
        <w:t xml:space="preserve"> Industrial Life Cycles and Learning Curves: Marketing and Production Interaction. </w:t>
      </w:r>
      <w:r w:rsidRPr="00BE3FD7">
        <w:rPr>
          <w:rFonts w:eastAsia="Palatino-Rmn" w:cs="Calibri"/>
          <w:i/>
        </w:rPr>
        <w:t>Industrial Marketing Management</w:t>
      </w:r>
      <w:r w:rsidRPr="00BE3FD7">
        <w:rPr>
          <w:rFonts w:eastAsia="Palatino-Rmn" w:cs="Calibri"/>
        </w:rPr>
        <w:t>, 9(4), 311-318.</w:t>
      </w:r>
    </w:p>
    <w:p w:rsidR="003D6CCF" w:rsidRPr="000B2554" w:rsidRDefault="003D6CCF" w:rsidP="00E474E9">
      <w:pPr>
        <w:spacing w:before="120" w:line="240" w:lineRule="auto"/>
        <w:ind w:left="360" w:hanging="360"/>
      </w:pPr>
    </w:p>
    <w:sectPr w:rsidR="003D6CCF" w:rsidRPr="000B2554" w:rsidSect="0052325C">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584" w:right="1152" w:bottom="1152" w:left="158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C3E" w:rsidRDefault="00F90C3E" w:rsidP="007064D1">
      <w:pPr>
        <w:spacing w:line="240" w:lineRule="auto"/>
      </w:pPr>
      <w:r>
        <w:separator/>
      </w:r>
    </w:p>
  </w:endnote>
  <w:endnote w:type="continuationSeparator" w:id="0">
    <w:p w:rsidR="00F90C3E" w:rsidRDefault="00F90C3E" w:rsidP="00706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m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49" w:rsidRDefault="006A4349">
    <w:pPr>
      <w:pStyle w:val="Footer"/>
    </w:pPr>
    <w:r>
      <w:fldChar w:fldCharType="begin"/>
    </w:r>
    <w:r>
      <w:instrText xml:space="preserve"> PAGE   \* MERGEFORMAT </w:instrText>
    </w:r>
    <w:r>
      <w:fldChar w:fldCharType="separate"/>
    </w:r>
    <w:r w:rsidR="0052325C">
      <w:rPr>
        <w:noProof/>
      </w:rPr>
      <w:t>2</w:t>
    </w:r>
    <w:r>
      <w:rPr>
        <w:noProof/>
      </w:rPr>
      <w:fldChar w:fldCharType="end"/>
    </w:r>
  </w:p>
  <w:p w:rsidR="006A4349" w:rsidRDefault="006A4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81" w:rsidRPr="00283AE1" w:rsidRDefault="00963281">
    <w:pPr>
      <w:pStyle w:val="Footer"/>
      <w:jc w:val="right"/>
    </w:pPr>
    <w:r w:rsidRPr="00283AE1">
      <w:fldChar w:fldCharType="begin"/>
    </w:r>
    <w:r w:rsidRPr="00283AE1">
      <w:instrText xml:space="preserve"> PAGE   \* MERGEFORMAT </w:instrText>
    </w:r>
    <w:r w:rsidRPr="00283AE1">
      <w:fldChar w:fldCharType="separate"/>
    </w:r>
    <w:r w:rsidR="0052325C">
      <w:rPr>
        <w:noProof/>
      </w:rPr>
      <w:t>1</w:t>
    </w:r>
    <w:r w:rsidRPr="00283AE1">
      <w:rPr>
        <w:noProof/>
      </w:rPr>
      <w:fldChar w:fldCharType="end"/>
    </w:r>
  </w:p>
  <w:p w:rsidR="00963281" w:rsidRDefault="00963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349" w:rsidRDefault="006A4349">
    <w:pPr>
      <w:pStyle w:val="Footer"/>
      <w:jc w:val="right"/>
    </w:pPr>
    <w:r>
      <w:fldChar w:fldCharType="begin"/>
    </w:r>
    <w:r>
      <w:instrText xml:space="preserve"> PAGE   \* MERGEFORMAT </w:instrText>
    </w:r>
    <w:r>
      <w:fldChar w:fldCharType="separate"/>
    </w:r>
    <w:r w:rsidR="0052325C">
      <w:rPr>
        <w:noProof/>
      </w:rPr>
      <w:t>1</w:t>
    </w:r>
    <w:r>
      <w:rPr>
        <w:noProof/>
      </w:rPr>
      <w:fldChar w:fldCharType="end"/>
    </w:r>
  </w:p>
  <w:p w:rsidR="00963281" w:rsidRDefault="00963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C3E" w:rsidRDefault="00F90C3E" w:rsidP="007064D1">
      <w:pPr>
        <w:spacing w:line="240" w:lineRule="auto"/>
      </w:pPr>
      <w:r>
        <w:separator/>
      </w:r>
    </w:p>
  </w:footnote>
  <w:footnote w:type="continuationSeparator" w:id="0">
    <w:p w:rsidR="00F90C3E" w:rsidRDefault="00F90C3E" w:rsidP="007064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81" w:rsidRPr="009E67AA" w:rsidRDefault="00B9037F" w:rsidP="009E67AA">
    <w:pPr>
      <w:spacing w:line="240" w:lineRule="auto"/>
      <w:rPr>
        <w:rFonts w:cs="Calibri"/>
        <w:i/>
        <w:sz w:val="20"/>
        <w:szCs w:val="20"/>
      </w:rPr>
    </w:pPr>
    <w:r>
      <w:rPr>
        <w:noProof/>
      </w:rPr>
      <mc:AlternateContent>
        <mc:Choice Requires="wps">
          <w:drawing>
            <wp:anchor distT="0" distB="0" distL="114300" distR="114300" simplePos="0" relativeHeight="251661312" behindDoc="0" locked="0" layoutInCell="1" allowOverlap="1" wp14:anchorId="13888935" wp14:editId="78046E86">
              <wp:simplePos x="0" y="0"/>
              <wp:positionH relativeFrom="margin">
                <wp:align>center</wp:align>
              </wp:positionH>
              <wp:positionV relativeFrom="paragraph">
                <wp:posOffset>4288790</wp:posOffset>
              </wp:positionV>
              <wp:extent cx="5009235" cy="1178456"/>
              <wp:effectExtent l="0" t="1524000" r="0" b="1527175"/>
              <wp:wrapNone/>
              <wp:docPr id="3" name="Text Box 3"/>
              <wp:cNvGraphicFramePr/>
              <a:graphic xmlns:a="http://schemas.openxmlformats.org/drawingml/2006/main">
                <a:graphicData uri="http://schemas.microsoft.com/office/word/2010/wordprocessingShape">
                  <wps:wsp>
                    <wps:cNvSpPr txBox="1"/>
                    <wps:spPr>
                      <a:xfrm rot="18948271">
                        <a:off x="0" y="0"/>
                        <a:ext cx="5009235" cy="1178456"/>
                      </a:xfrm>
                      <a:prstGeom prst="rect">
                        <a:avLst/>
                      </a:prstGeom>
                      <a:noFill/>
                      <a:ln>
                        <a:noFill/>
                      </a:ln>
                    </wps:spPr>
                    <wps:txbx>
                      <w:txbxContent>
                        <w:p w:rsidR="00B9037F" w:rsidRPr="00B9037F" w:rsidRDefault="00B9037F" w:rsidP="00B9037F">
                          <w:pPr>
                            <w:pStyle w:val="Header"/>
                            <w:jc w:val="center"/>
                            <w:rPr>
                              <w:b/>
                              <w:color w:val="70AD47"/>
                              <w:spacing w:val="10"/>
                              <w:sz w:val="96"/>
                              <w:szCs w:val="72"/>
                              <w:lang w:val="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B9037F">
                            <w:rPr>
                              <w:b/>
                              <w:color w:val="70AD47"/>
                              <w:spacing w:val="10"/>
                              <w:sz w:val="96"/>
                              <w:szCs w:val="72"/>
                              <w:lang w:val="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Template JPEI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88935" id="_x0000_t202" coordsize="21600,21600" o:spt="202" path="m,l,21600r21600,l21600,xe">
              <v:stroke joinstyle="miter"/>
              <v:path gradientshapeok="t" o:connecttype="rect"/>
            </v:shapetype>
            <v:shape id="Text Box 3" o:spid="_x0000_s1026" type="#_x0000_t202" style="position:absolute;left:0;text-align:left;margin-left:0;margin-top:337.7pt;width:394.45pt;height:92.8pt;rotation:-2896395fd;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" filled="f" stroked="f">
              <v:fill o:detectmouseclick="t"/>
              <v:textbox>
                <w:txbxContent>
                  <w:p w:rsidR="00B9037F" w:rsidRPr="00B9037F" w:rsidRDefault="00B9037F" w:rsidP="00B9037F">
                    <w:pPr>
                      <w:pStyle w:val="Header"/>
                      <w:jc w:val="center"/>
                      <w:rPr>
                        <w:b/>
                        <w:color w:val="70AD47"/>
                        <w:spacing w:val="10"/>
                        <w:sz w:val="96"/>
                        <w:szCs w:val="72"/>
                        <w:lang w:val="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B9037F">
                      <w:rPr>
                        <w:b/>
                        <w:color w:val="70AD47"/>
                        <w:spacing w:val="10"/>
                        <w:sz w:val="96"/>
                        <w:szCs w:val="72"/>
                        <w:lang w:val="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Template JPEI</w:t>
                    </w:r>
                  </w:p>
                </w:txbxContent>
              </v:textbox>
              <w10:wrap anchorx="margin"/>
            </v:shape>
          </w:pict>
        </mc:Fallback>
      </mc:AlternateContent>
    </w:r>
    <w:r w:rsidR="009E67AA" w:rsidRPr="009E67AA">
      <w:rPr>
        <w:rFonts w:cs="Calibri"/>
        <w:b/>
        <w:i/>
        <w:sz w:val="20"/>
        <w:szCs w:val="20"/>
      </w:rPr>
      <w:t>Jurnal Pendidikan Ekonomi Indonesia</w:t>
    </w:r>
    <w:r w:rsidR="009E67AA" w:rsidRPr="009E67AA">
      <w:rPr>
        <w:rFonts w:cs="Calibri"/>
        <w:i/>
        <w:sz w:val="20"/>
        <w:szCs w:val="20"/>
      </w:rPr>
      <w:t xml:space="preserve">, </w:t>
    </w:r>
    <w:r w:rsidR="00020321">
      <w:rPr>
        <w:rFonts w:cs="Calibri"/>
        <w:i/>
        <w:sz w:val="20"/>
        <w:szCs w:val="20"/>
      </w:rPr>
      <w:t>3(</w:t>
    </w:r>
    <w:r w:rsidR="00CE7701">
      <w:rPr>
        <w:rFonts w:cs="Calibri"/>
        <w:i/>
        <w:sz w:val="20"/>
        <w:szCs w:val="20"/>
      </w:rPr>
      <w:t>1</w:t>
    </w:r>
    <w:r w:rsidR="00020321">
      <w:rPr>
        <w:rFonts w:cs="Calibri"/>
        <w:i/>
        <w:sz w:val="20"/>
        <w:szCs w:val="20"/>
      </w:rPr>
      <w:t>)</w:t>
    </w:r>
    <w:r w:rsidR="00CE7701" w:rsidRPr="009E67AA">
      <w:rPr>
        <w:rFonts w:cs="Calibri"/>
        <w:i/>
        <w:sz w:val="20"/>
        <w:szCs w:val="20"/>
      </w:rPr>
      <w:t>,</w:t>
    </w:r>
    <w:r w:rsidR="00020321">
      <w:rPr>
        <w:rFonts w:cs="Calibri"/>
        <w:i/>
        <w:sz w:val="20"/>
        <w:szCs w:val="20"/>
      </w:rPr>
      <w:t xml:space="preserve"> April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281" w:rsidRPr="00B91C7F" w:rsidRDefault="00AC3809" w:rsidP="007064D1">
    <w:pPr>
      <w:spacing w:line="240" w:lineRule="auto"/>
      <w:jc w:val="right"/>
      <w:rPr>
        <w:rFonts w:cs="Calibri"/>
        <w:i/>
        <w:sz w:val="20"/>
      </w:rPr>
    </w:pPr>
    <w:r>
      <w:rPr>
        <w:rFonts w:cs="Calibri"/>
        <w:i/>
        <w:sz w:val="20"/>
      </w:rPr>
      <w:t>Tuliskan Judul Artikel (3 kata)</w:t>
    </w:r>
    <w:r w:rsidR="00E32EE3" w:rsidRPr="00B91C7F">
      <w:rPr>
        <w:rFonts w:cs="Calibri"/>
        <w:i/>
        <w:sz w:val="20"/>
      </w:rPr>
      <w:t xml:space="preserve"> …. (</w:t>
    </w:r>
    <w:r>
      <w:rPr>
        <w:rFonts w:cs="Calibri"/>
        <w:i/>
        <w:sz w:val="20"/>
      </w:rPr>
      <w:t>Nama Penul</w:t>
    </w:r>
    <w:r w:rsidR="006F0DA8">
      <w:rPr>
        <w:rFonts w:cs="Calibri"/>
        <w:i/>
        <w:sz w:val="20"/>
      </w:rPr>
      <w:t>is</w:t>
    </w:r>
    <w:r w:rsidR="00BE1C51">
      <w:rPr>
        <w:rFonts w:cs="Calibri"/>
        <w:i/>
        <w:sz w:val="20"/>
      </w:rPr>
      <w:t xml:space="preserve"> Utama</w:t>
    </w:r>
    <w:r w:rsidR="00E32EE3" w:rsidRPr="00B91C7F">
      <w:rPr>
        <w:rFonts w:cs="Calibri"/>
        <w:i/>
        <w:sz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37F" w:rsidRDefault="00B9037F">
    <w:pPr>
      <w:pStyle w:val="Header"/>
    </w:pPr>
    <w:r>
      <w:rPr>
        <w:noProof/>
        <w:lang w:val="en-US" w:eastAsia="en-US"/>
      </w:rPr>
      <mc:AlternateContent>
        <mc:Choice Requires="wps">
          <w:drawing>
            <wp:anchor distT="0" distB="0" distL="114300" distR="114300" simplePos="0" relativeHeight="251659264" behindDoc="0" locked="0" layoutInCell="1" allowOverlap="1" wp14:anchorId="23428527" wp14:editId="49FADE84">
              <wp:simplePos x="0" y="0"/>
              <wp:positionH relativeFrom="margin">
                <wp:align>center</wp:align>
              </wp:positionH>
              <wp:positionV relativeFrom="paragraph">
                <wp:posOffset>4288155</wp:posOffset>
              </wp:positionV>
              <wp:extent cx="5009235" cy="1178456"/>
              <wp:effectExtent l="0" t="1524000" r="0" b="1527175"/>
              <wp:wrapNone/>
              <wp:docPr id="2" name="Text Box 2"/>
              <wp:cNvGraphicFramePr/>
              <a:graphic xmlns:a="http://schemas.openxmlformats.org/drawingml/2006/main">
                <a:graphicData uri="http://schemas.microsoft.com/office/word/2010/wordprocessingShape">
                  <wps:wsp>
                    <wps:cNvSpPr txBox="1"/>
                    <wps:spPr>
                      <a:xfrm rot="18948271">
                        <a:off x="0" y="0"/>
                        <a:ext cx="5009235" cy="1178456"/>
                      </a:xfrm>
                      <a:prstGeom prst="rect">
                        <a:avLst/>
                      </a:prstGeom>
                      <a:noFill/>
                      <a:ln>
                        <a:noFill/>
                      </a:ln>
                    </wps:spPr>
                    <wps:txbx>
                      <w:txbxContent>
                        <w:p w:rsidR="00B9037F" w:rsidRPr="00B9037F" w:rsidRDefault="00B9037F" w:rsidP="00B9037F">
                          <w:pPr>
                            <w:pStyle w:val="Header"/>
                            <w:jc w:val="center"/>
                            <w:rPr>
                              <w:b/>
                              <w:color w:val="70AD47"/>
                              <w:spacing w:val="10"/>
                              <w:sz w:val="96"/>
                              <w:szCs w:val="72"/>
                              <w:lang w:val="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B9037F">
                            <w:rPr>
                              <w:b/>
                              <w:color w:val="70AD47"/>
                              <w:spacing w:val="10"/>
                              <w:sz w:val="96"/>
                              <w:szCs w:val="72"/>
                              <w:lang w:val="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Template JPEI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28527" id="_x0000_t202" coordsize="21600,21600" o:spt="202" path="m,l,21600r21600,l21600,xe">
              <v:stroke joinstyle="miter"/>
              <v:path gradientshapeok="t" o:connecttype="rect"/>
            </v:shapetype>
            <v:shape id="Text Box 2" o:spid="_x0000_s1027" type="#_x0000_t202" style="position:absolute;margin-left:0;margin-top:337.65pt;width:394.45pt;height:92.8pt;rotation:-2896395fd;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" filled="f" stroked="f">
              <v:fill o:detectmouseclick="t"/>
              <v:textbox>
                <w:txbxContent>
                  <w:p w:rsidR="00B9037F" w:rsidRPr="00B9037F" w:rsidRDefault="00B9037F" w:rsidP="00B9037F">
                    <w:pPr>
                      <w:pStyle w:val="Header"/>
                      <w:jc w:val="center"/>
                      <w:rPr>
                        <w:b/>
                        <w:color w:val="70AD47"/>
                        <w:spacing w:val="10"/>
                        <w:sz w:val="96"/>
                        <w:szCs w:val="72"/>
                        <w:lang w:val="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B9037F">
                      <w:rPr>
                        <w:b/>
                        <w:color w:val="70AD47"/>
                        <w:spacing w:val="10"/>
                        <w:sz w:val="96"/>
                        <w:szCs w:val="72"/>
                        <w:lang w:val="en-U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Template JPEI</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0F"/>
    <w:rsid w:val="00000B20"/>
    <w:rsid w:val="000131D0"/>
    <w:rsid w:val="00020321"/>
    <w:rsid w:val="00035553"/>
    <w:rsid w:val="00082387"/>
    <w:rsid w:val="000A7E23"/>
    <w:rsid w:val="000B0F8D"/>
    <w:rsid w:val="000B2554"/>
    <w:rsid w:val="000D1123"/>
    <w:rsid w:val="000F162D"/>
    <w:rsid w:val="001238CD"/>
    <w:rsid w:val="0017041B"/>
    <w:rsid w:val="001B2149"/>
    <w:rsid w:val="001B250F"/>
    <w:rsid w:val="002234AE"/>
    <w:rsid w:val="00241CA7"/>
    <w:rsid w:val="00256360"/>
    <w:rsid w:val="00283AE1"/>
    <w:rsid w:val="002C1F67"/>
    <w:rsid w:val="002C6EBD"/>
    <w:rsid w:val="002D6325"/>
    <w:rsid w:val="00320249"/>
    <w:rsid w:val="003661AF"/>
    <w:rsid w:val="0039163F"/>
    <w:rsid w:val="00395984"/>
    <w:rsid w:val="003A4299"/>
    <w:rsid w:val="003B0A68"/>
    <w:rsid w:val="003C374A"/>
    <w:rsid w:val="003D3919"/>
    <w:rsid w:val="003D6CCF"/>
    <w:rsid w:val="00433316"/>
    <w:rsid w:val="004475FE"/>
    <w:rsid w:val="004C1C53"/>
    <w:rsid w:val="004C5E21"/>
    <w:rsid w:val="004E08CC"/>
    <w:rsid w:val="004E6C7D"/>
    <w:rsid w:val="004F17B4"/>
    <w:rsid w:val="005165E3"/>
    <w:rsid w:val="0052325C"/>
    <w:rsid w:val="00550A8A"/>
    <w:rsid w:val="00575302"/>
    <w:rsid w:val="00584740"/>
    <w:rsid w:val="0069325B"/>
    <w:rsid w:val="006A4349"/>
    <w:rsid w:val="006F0DA8"/>
    <w:rsid w:val="006F7909"/>
    <w:rsid w:val="0070499C"/>
    <w:rsid w:val="007064D1"/>
    <w:rsid w:val="007F3045"/>
    <w:rsid w:val="008337F0"/>
    <w:rsid w:val="008534EE"/>
    <w:rsid w:val="008631DE"/>
    <w:rsid w:val="00893EEA"/>
    <w:rsid w:val="008A638D"/>
    <w:rsid w:val="008D556B"/>
    <w:rsid w:val="008E5D4F"/>
    <w:rsid w:val="009131D7"/>
    <w:rsid w:val="009511E1"/>
    <w:rsid w:val="00963281"/>
    <w:rsid w:val="00971F8F"/>
    <w:rsid w:val="00973D18"/>
    <w:rsid w:val="009B7D17"/>
    <w:rsid w:val="009E67AA"/>
    <w:rsid w:val="00A108B2"/>
    <w:rsid w:val="00A13337"/>
    <w:rsid w:val="00A24D43"/>
    <w:rsid w:val="00A51A3B"/>
    <w:rsid w:val="00A72C18"/>
    <w:rsid w:val="00A75814"/>
    <w:rsid w:val="00A876AF"/>
    <w:rsid w:val="00AC3809"/>
    <w:rsid w:val="00B15ACB"/>
    <w:rsid w:val="00B41CD1"/>
    <w:rsid w:val="00B54EBE"/>
    <w:rsid w:val="00B63737"/>
    <w:rsid w:val="00B64837"/>
    <w:rsid w:val="00B9037F"/>
    <w:rsid w:val="00B91C7F"/>
    <w:rsid w:val="00BD3B85"/>
    <w:rsid w:val="00BE1C51"/>
    <w:rsid w:val="00BE3FD7"/>
    <w:rsid w:val="00BF7795"/>
    <w:rsid w:val="00C26283"/>
    <w:rsid w:val="00CB65F5"/>
    <w:rsid w:val="00CC118C"/>
    <w:rsid w:val="00CC5CF9"/>
    <w:rsid w:val="00CE7701"/>
    <w:rsid w:val="00CF5C44"/>
    <w:rsid w:val="00D34B45"/>
    <w:rsid w:val="00D84865"/>
    <w:rsid w:val="00DB6F5D"/>
    <w:rsid w:val="00E068E4"/>
    <w:rsid w:val="00E17058"/>
    <w:rsid w:val="00E32EE3"/>
    <w:rsid w:val="00E474E9"/>
    <w:rsid w:val="00ED6467"/>
    <w:rsid w:val="00F1340E"/>
    <w:rsid w:val="00F13DA0"/>
    <w:rsid w:val="00F2013D"/>
    <w:rsid w:val="00F2676D"/>
    <w:rsid w:val="00F3013B"/>
    <w:rsid w:val="00F516E4"/>
    <w:rsid w:val="00F564C1"/>
    <w:rsid w:val="00F90C3E"/>
    <w:rsid w:val="00FA46AD"/>
    <w:rsid w:val="00FB5345"/>
    <w:rsid w:val="00FD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49815C-56E1-4583-B8C5-729E9144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7AA"/>
    <w:pPr>
      <w:spacing w:line="288" w:lineRule="auto"/>
      <w:jc w:val="both"/>
    </w:pPr>
    <w:rPr>
      <w:sz w:val="24"/>
      <w:szCs w:val="24"/>
    </w:rPr>
  </w:style>
  <w:style w:type="paragraph" w:styleId="Heading1">
    <w:name w:val="heading 1"/>
    <w:aliases w:val="Judul"/>
    <w:basedOn w:val="Normal"/>
    <w:next w:val="Normal"/>
    <w:link w:val="Heading1Char"/>
    <w:uiPriority w:val="9"/>
    <w:qFormat/>
    <w:rsid w:val="00000B20"/>
    <w:pPr>
      <w:keepNext/>
      <w:keepLines/>
      <w:jc w:val="center"/>
      <w:outlineLvl w:val="0"/>
    </w:pPr>
    <w:rPr>
      <w:rFonts w:eastAsia="Times New Roman"/>
      <w:b/>
      <w:sz w:val="26"/>
      <w:szCs w:val="32"/>
    </w:rPr>
  </w:style>
  <w:style w:type="paragraph" w:styleId="Heading2">
    <w:name w:val="heading 2"/>
    <w:aliases w:val="SubJudul01"/>
    <w:basedOn w:val="Normal"/>
    <w:next w:val="Normal"/>
    <w:link w:val="Heading2Char"/>
    <w:uiPriority w:val="9"/>
    <w:unhideWhenUsed/>
    <w:qFormat/>
    <w:rsid w:val="008A638D"/>
    <w:pPr>
      <w:keepNext/>
      <w:keepLines/>
      <w:jc w:val="left"/>
      <w:outlineLvl w:val="1"/>
    </w:pPr>
    <w:rPr>
      <w:rFonts w:eastAsia="Times New Roman"/>
      <w:b/>
      <w:szCs w:val="26"/>
    </w:rPr>
  </w:style>
  <w:style w:type="paragraph" w:styleId="Heading3">
    <w:name w:val="heading 3"/>
    <w:basedOn w:val="Normal"/>
    <w:next w:val="Normal"/>
    <w:link w:val="Heading3Char"/>
    <w:uiPriority w:val="9"/>
    <w:unhideWhenUsed/>
    <w:qFormat/>
    <w:rsid w:val="0039163F"/>
    <w:pPr>
      <w:keepNext/>
      <w:keepLines/>
      <w:outlineLvl w:val="2"/>
    </w:pPr>
    <w:rPr>
      <w:rFonts w:eastAsia="Times New Roman"/>
      <w:b/>
    </w:rPr>
  </w:style>
  <w:style w:type="paragraph" w:styleId="Heading4">
    <w:name w:val="heading 4"/>
    <w:basedOn w:val="Normal"/>
    <w:next w:val="Normal"/>
    <w:link w:val="Heading4Char"/>
    <w:uiPriority w:val="9"/>
    <w:unhideWhenUsed/>
    <w:qFormat/>
    <w:rsid w:val="00433316"/>
    <w:pPr>
      <w:keepNext/>
      <w:keepLines/>
      <w:spacing w:before="40"/>
      <w:outlineLvl w:val="3"/>
    </w:pPr>
    <w:rPr>
      <w:rFonts w:ascii="Calibri Light" w:eastAsia="Times New Roman" w:hAnsi="Calibri Light"/>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udul Char"/>
    <w:link w:val="Heading1"/>
    <w:uiPriority w:val="9"/>
    <w:rsid w:val="00000B20"/>
    <w:rPr>
      <w:rFonts w:ascii="Calibri" w:eastAsia="Times New Roman" w:hAnsi="Calibri" w:cs="Times New Roman"/>
      <w:b/>
      <w:sz w:val="26"/>
      <w:szCs w:val="32"/>
    </w:rPr>
  </w:style>
  <w:style w:type="character" w:customStyle="1" w:styleId="Heading2Char">
    <w:name w:val="Heading 2 Char"/>
    <w:aliases w:val="SubJudul01 Char"/>
    <w:link w:val="Heading2"/>
    <w:uiPriority w:val="9"/>
    <w:rsid w:val="008A638D"/>
    <w:rPr>
      <w:rFonts w:eastAsia="Times New Roman"/>
      <w:b/>
      <w:sz w:val="24"/>
      <w:szCs w:val="26"/>
    </w:rPr>
  </w:style>
  <w:style w:type="character" w:customStyle="1" w:styleId="Heading3Char">
    <w:name w:val="Heading 3 Char"/>
    <w:link w:val="Heading3"/>
    <w:uiPriority w:val="9"/>
    <w:rsid w:val="0039163F"/>
    <w:rPr>
      <w:rFonts w:eastAsia="Times New Roman" w:cs="Times New Roman"/>
      <w:b/>
    </w:rPr>
  </w:style>
  <w:style w:type="paragraph" w:styleId="Title">
    <w:name w:val="Title"/>
    <w:basedOn w:val="Normal"/>
    <w:next w:val="Normal"/>
    <w:link w:val="TitleChar"/>
    <w:uiPriority w:val="99"/>
    <w:qFormat/>
    <w:rsid w:val="00A13337"/>
    <w:pPr>
      <w:spacing w:line="240" w:lineRule="auto"/>
      <w:contextualSpacing/>
      <w:jc w:val="center"/>
    </w:pPr>
    <w:rPr>
      <w:rFonts w:eastAsia="Times New Roman"/>
      <w:spacing w:val="-10"/>
      <w:kern w:val="28"/>
      <w:sz w:val="28"/>
      <w:szCs w:val="56"/>
    </w:rPr>
  </w:style>
  <w:style w:type="character" w:customStyle="1" w:styleId="TitleChar">
    <w:name w:val="Title Char"/>
    <w:link w:val="Title"/>
    <w:uiPriority w:val="10"/>
    <w:rsid w:val="00A13337"/>
    <w:rPr>
      <w:rFonts w:eastAsia="Times New Roman" w:cs="Times New Roman"/>
      <w:spacing w:val="-10"/>
      <w:kern w:val="28"/>
      <w:sz w:val="28"/>
      <w:szCs w:val="56"/>
    </w:rPr>
  </w:style>
  <w:style w:type="character" w:customStyle="1" w:styleId="Heading4Char">
    <w:name w:val="Heading 4 Char"/>
    <w:link w:val="Heading4"/>
    <w:uiPriority w:val="9"/>
    <w:rsid w:val="00433316"/>
    <w:rPr>
      <w:rFonts w:ascii="Calibri Light" w:eastAsia="Times New Roman" w:hAnsi="Calibri Light" w:cs="Times New Roman"/>
      <w:b/>
      <w:iCs/>
    </w:rPr>
  </w:style>
  <w:style w:type="paragraph" w:customStyle="1" w:styleId="JudulAbstrak">
    <w:name w:val="Judul Abstrak"/>
    <w:basedOn w:val="Normal"/>
    <w:link w:val="JudulAbstrakChar"/>
    <w:rsid w:val="001B250F"/>
    <w:pPr>
      <w:jc w:val="center"/>
    </w:pPr>
  </w:style>
  <w:style w:type="paragraph" w:customStyle="1" w:styleId="Abstrak">
    <w:name w:val="Abstrak"/>
    <w:basedOn w:val="Normal"/>
    <w:link w:val="AbstrakChar"/>
    <w:qFormat/>
    <w:rsid w:val="001B250F"/>
    <w:pPr>
      <w:spacing w:line="240" w:lineRule="auto"/>
      <w:ind w:left="720" w:right="835"/>
    </w:pPr>
    <w:rPr>
      <w:sz w:val="22"/>
    </w:rPr>
  </w:style>
  <w:style w:type="character" w:customStyle="1" w:styleId="JudulAbstrakChar">
    <w:name w:val="Judul Abstrak Char"/>
    <w:link w:val="JudulAbstrak"/>
    <w:rsid w:val="001B250F"/>
    <w:rPr>
      <w:rFonts w:ascii="Calibri" w:hAnsi="Calibri"/>
    </w:rPr>
  </w:style>
  <w:style w:type="paragraph" w:customStyle="1" w:styleId="Pengarang">
    <w:name w:val="Pengarang"/>
    <w:basedOn w:val="Normal"/>
    <w:link w:val="PengarangChar"/>
    <w:qFormat/>
    <w:rsid w:val="00E068E4"/>
    <w:pPr>
      <w:spacing w:line="240" w:lineRule="auto"/>
      <w:jc w:val="center"/>
    </w:pPr>
    <w:rPr>
      <w:b/>
      <w:i/>
    </w:rPr>
  </w:style>
  <w:style w:type="character" w:customStyle="1" w:styleId="AbstrakChar">
    <w:name w:val="Abstrak Char"/>
    <w:link w:val="Abstrak"/>
    <w:rsid w:val="001B250F"/>
    <w:rPr>
      <w:rFonts w:ascii="Calibri" w:hAnsi="Calibri"/>
      <w:sz w:val="22"/>
    </w:rPr>
  </w:style>
  <w:style w:type="paragraph" w:customStyle="1" w:styleId="Lembaga">
    <w:name w:val="Lembaga"/>
    <w:basedOn w:val="Pengarang"/>
    <w:link w:val="LembagaChar"/>
    <w:qFormat/>
    <w:rsid w:val="00DB6F5D"/>
    <w:rPr>
      <w:b w:val="0"/>
      <w:sz w:val="20"/>
    </w:rPr>
  </w:style>
  <w:style w:type="character" w:customStyle="1" w:styleId="PengarangChar">
    <w:name w:val="Pengarang Char"/>
    <w:link w:val="Pengarang"/>
    <w:rsid w:val="00E068E4"/>
    <w:rPr>
      <w:rFonts w:ascii="Calibri" w:hAnsi="Calibri"/>
      <w:b/>
      <w:i/>
    </w:rPr>
  </w:style>
  <w:style w:type="numbering" w:customStyle="1" w:styleId="NoList1">
    <w:name w:val="No List1"/>
    <w:next w:val="NoList"/>
    <w:uiPriority w:val="99"/>
    <w:semiHidden/>
    <w:unhideWhenUsed/>
    <w:rsid w:val="00F1340E"/>
  </w:style>
  <w:style w:type="character" w:customStyle="1" w:styleId="LembagaChar">
    <w:name w:val="Lembaga Char"/>
    <w:link w:val="Lembaga"/>
    <w:rsid w:val="00DB6F5D"/>
    <w:rPr>
      <w:rFonts w:ascii="Calibri" w:hAnsi="Calibri"/>
      <w:b w:val="0"/>
      <w:i/>
      <w:sz w:val="20"/>
    </w:rPr>
  </w:style>
  <w:style w:type="character" w:customStyle="1" w:styleId="Hyperlink1">
    <w:name w:val="Hyperlink1"/>
    <w:uiPriority w:val="99"/>
    <w:semiHidden/>
    <w:unhideWhenUsed/>
    <w:rsid w:val="00F1340E"/>
    <w:rPr>
      <w:rFonts w:ascii="Times New Roman" w:hAnsi="Times New Roman" w:cs="Times New Roman" w:hint="default"/>
      <w:color w:val="0000FF"/>
      <w:u w:val="single"/>
    </w:rPr>
  </w:style>
  <w:style w:type="character" w:customStyle="1" w:styleId="FollowedHyperlink1">
    <w:name w:val="FollowedHyperlink1"/>
    <w:uiPriority w:val="99"/>
    <w:semiHidden/>
    <w:unhideWhenUsed/>
    <w:rsid w:val="00F1340E"/>
    <w:rPr>
      <w:color w:val="800080"/>
      <w:u w:val="single"/>
    </w:rPr>
  </w:style>
  <w:style w:type="paragraph" w:styleId="FootnoteText">
    <w:name w:val="footnote text"/>
    <w:basedOn w:val="Normal"/>
    <w:link w:val="FootnoteTextChar"/>
    <w:uiPriority w:val="99"/>
    <w:semiHidden/>
    <w:unhideWhenUsed/>
    <w:rsid w:val="00F1340E"/>
    <w:pPr>
      <w:spacing w:line="240" w:lineRule="auto"/>
      <w:jc w:val="left"/>
    </w:pPr>
    <w:rPr>
      <w:rFonts w:eastAsia="Times New Roman"/>
      <w:sz w:val="20"/>
      <w:szCs w:val="20"/>
      <w:lang w:val="id-ID" w:eastAsia="id-ID"/>
    </w:rPr>
  </w:style>
  <w:style w:type="character" w:customStyle="1" w:styleId="FootnoteTextChar">
    <w:name w:val="Footnote Text Char"/>
    <w:link w:val="FootnoteText"/>
    <w:uiPriority w:val="99"/>
    <w:semiHidden/>
    <w:rsid w:val="00F1340E"/>
    <w:rPr>
      <w:rFonts w:ascii="Calibri" w:eastAsia="Times New Roman" w:hAnsi="Calibri" w:cs="Times New Roman"/>
      <w:sz w:val="20"/>
      <w:szCs w:val="20"/>
      <w:lang w:val="id-ID" w:eastAsia="id-ID"/>
    </w:rPr>
  </w:style>
  <w:style w:type="paragraph" w:styleId="CommentText">
    <w:name w:val="annotation text"/>
    <w:basedOn w:val="Normal"/>
    <w:link w:val="CommentTextChar"/>
    <w:uiPriority w:val="99"/>
    <w:semiHidden/>
    <w:unhideWhenUsed/>
    <w:rsid w:val="00F1340E"/>
    <w:pPr>
      <w:spacing w:after="200" w:line="240" w:lineRule="auto"/>
      <w:jc w:val="left"/>
    </w:pPr>
    <w:rPr>
      <w:rFonts w:eastAsia="Times New Roman"/>
      <w:sz w:val="20"/>
      <w:szCs w:val="20"/>
      <w:lang w:val="id-ID" w:eastAsia="id-ID"/>
    </w:rPr>
  </w:style>
  <w:style w:type="character" w:customStyle="1" w:styleId="CommentTextChar">
    <w:name w:val="Comment Text Char"/>
    <w:link w:val="CommentText"/>
    <w:uiPriority w:val="99"/>
    <w:semiHidden/>
    <w:rsid w:val="00F1340E"/>
    <w:rPr>
      <w:rFonts w:ascii="Calibri" w:eastAsia="Times New Roman" w:hAnsi="Calibri" w:cs="Times New Roman"/>
      <w:sz w:val="20"/>
      <w:szCs w:val="20"/>
      <w:lang w:val="id-ID" w:eastAsia="id-ID"/>
    </w:rPr>
  </w:style>
  <w:style w:type="paragraph" w:styleId="Header">
    <w:name w:val="header"/>
    <w:basedOn w:val="Normal"/>
    <w:link w:val="HeaderChar"/>
    <w:uiPriority w:val="99"/>
    <w:unhideWhenUsed/>
    <w:rsid w:val="00F1340E"/>
    <w:pPr>
      <w:tabs>
        <w:tab w:val="center" w:pos="4680"/>
        <w:tab w:val="right" w:pos="9360"/>
      </w:tabs>
      <w:spacing w:line="240" w:lineRule="auto"/>
      <w:jc w:val="left"/>
    </w:pPr>
    <w:rPr>
      <w:rFonts w:eastAsia="Times New Roman"/>
      <w:sz w:val="22"/>
      <w:szCs w:val="22"/>
      <w:lang w:val="id-ID" w:eastAsia="id-ID"/>
    </w:rPr>
  </w:style>
  <w:style w:type="character" w:customStyle="1" w:styleId="HeaderChar">
    <w:name w:val="Header Char"/>
    <w:link w:val="Header"/>
    <w:uiPriority w:val="99"/>
    <w:rsid w:val="00F1340E"/>
    <w:rPr>
      <w:rFonts w:ascii="Calibri" w:eastAsia="Times New Roman" w:hAnsi="Calibri" w:cs="Times New Roman"/>
      <w:sz w:val="22"/>
      <w:szCs w:val="22"/>
      <w:lang w:val="id-ID" w:eastAsia="id-ID"/>
    </w:rPr>
  </w:style>
  <w:style w:type="paragraph" w:styleId="Footer">
    <w:name w:val="footer"/>
    <w:basedOn w:val="Normal"/>
    <w:link w:val="FooterChar"/>
    <w:uiPriority w:val="99"/>
    <w:unhideWhenUsed/>
    <w:rsid w:val="00F1340E"/>
    <w:pPr>
      <w:tabs>
        <w:tab w:val="center" w:pos="4680"/>
        <w:tab w:val="right" w:pos="9360"/>
      </w:tabs>
      <w:spacing w:line="240" w:lineRule="auto"/>
      <w:jc w:val="left"/>
    </w:pPr>
    <w:rPr>
      <w:rFonts w:eastAsia="Times New Roman"/>
      <w:sz w:val="22"/>
      <w:szCs w:val="22"/>
      <w:lang w:val="id-ID" w:eastAsia="id-ID"/>
    </w:rPr>
  </w:style>
  <w:style w:type="character" w:customStyle="1" w:styleId="FooterChar">
    <w:name w:val="Footer Char"/>
    <w:link w:val="Footer"/>
    <w:uiPriority w:val="99"/>
    <w:rsid w:val="00F1340E"/>
    <w:rPr>
      <w:rFonts w:ascii="Calibri" w:eastAsia="Times New Roman" w:hAnsi="Calibri" w:cs="Times New Roman"/>
      <w:sz w:val="22"/>
      <w:szCs w:val="22"/>
      <w:lang w:val="id-ID" w:eastAsia="id-ID"/>
    </w:rPr>
  </w:style>
  <w:style w:type="paragraph" w:styleId="CommentSubject">
    <w:name w:val="annotation subject"/>
    <w:basedOn w:val="CommentText"/>
    <w:next w:val="CommentText"/>
    <w:link w:val="CommentSubjectChar"/>
    <w:uiPriority w:val="99"/>
    <w:semiHidden/>
    <w:unhideWhenUsed/>
    <w:rsid w:val="00F1340E"/>
    <w:rPr>
      <w:b/>
      <w:bCs/>
    </w:rPr>
  </w:style>
  <w:style w:type="character" w:customStyle="1" w:styleId="CommentSubjectChar">
    <w:name w:val="Comment Subject Char"/>
    <w:link w:val="CommentSubject"/>
    <w:uiPriority w:val="99"/>
    <w:semiHidden/>
    <w:rsid w:val="00F1340E"/>
    <w:rPr>
      <w:rFonts w:ascii="Calibri" w:eastAsia="Times New Roman" w:hAnsi="Calibri" w:cs="Times New Roman"/>
      <w:b/>
      <w:bCs/>
      <w:sz w:val="20"/>
      <w:szCs w:val="20"/>
      <w:lang w:val="id-ID" w:eastAsia="id-ID"/>
    </w:rPr>
  </w:style>
  <w:style w:type="paragraph" w:styleId="BalloonText">
    <w:name w:val="Balloon Text"/>
    <w:basedOn w:val="Normal"/>
    <w:link w:val="BalloonTextChar"/>
    <w:uiPriority w:val="99"/>
    <w:semiHidden/>
    <w:unhideWhenUsed/>
    <w:rsid w:val="00F1340E"/>
    <w:pPr>
      <w:spacing w:line="240" w:lineRule="auto"/>
      <w:jc w:val="left"/>
    </w:pPr>
    <w:rPr>
      <w:rFonts w:ascii="Tahoma" w:eastAsia="Times New Roman" w:hAnsi="Tahoma" w:cs="Tahoma"/>
      <w:sz w:val="16"/>
      <w:szCs w:val="16"/>
      <w:lang w:val="id-ID" w:eastAsia="id-ID"/>
    </w:rPr>
  </w:style>
  <w:style w:type="character" w:customStyle="1" w:styleId="BalloonTextChar">
    <w:name w:val="Balloon Text Char"/>
    <w:link w:val="BalloonText"/>
    <w:uiPriority w:val="99"/>
    <w:semiHidden/>
    <w:rsid w:val="00F1340E"/>
    <w:rPr>
      <w:rFonts w:ascii="Tahoma" w:eastAsia="Times New Roman" w:hAnsi="Tahoma" w:cs="Tahoma"/>
      <w:sz w:val="16"/>
      <w:szCs w:val="16"/>
      <w:lang w:val="id-ID" w:eastAsia="id-ID"/>
    </w:rPr>
  </w:style>
  <w:style w:type="paragraph" w:styleId="ListParagraph">
    <w:name w:val="List Paragraph"/>
    <w:basedOn w:val="Normal"/>
    <w:uiPriority w:val="34"/>
    <w:qFormat/>
    <w:rsid w:val="00F1340E"/>
    <w:pPr>
      <w:spacing w:after="200" w:line="276" w:lineRule="auto"/>
      <w:ind w:left="720"/>
      <w:contextualSpacing/>
      <w:jc w:val="left"/>
    </w:pPr>
    <w:rPr>
      <w:rFonts w:eastAsia="Times New Roman"/>
      <w:sz w:val="22"/>
      <w:szCs w:val="22"/>
      <w:lang w:val="id-ID" w:eastAsia="id-ID"/>
    </w:rPr>
  </w:style>
  <w:style w:type="character" w:styleId="FootnoteReference">
    <w:name w:val="footnote reference"/>
    <w:uiPriority w:val="99"/>
    <w:semiHidden/>
    <w:unhideWhenUsed/>
    <w:rsid w:val="00F1340E"/>
    <w:rPr>
      <w:vertAlign w:val="superscript"/>
    </w:rPr>
  </w:style>
  <w:style w:type="character" w:styleId="CommentReference">
    <w:name w:val="annotation reference"/>
    <w:uiPriority w:val="99"/>
    <w:semiHidden/>
    <w:unhideWhenUsed/>
    <w:rsid w:val="00F1340E"/>
    <w:rPr>
      <w:sz w:val="16"/>
      <w:szCs w:val="16"/>
    </w:rPr>
  </w:style>
  <w:style w:type="table" w:customStyle="1" w:styleId="TableGrid1">
    <w:name w:val="Table Grid1"/>
    <w:basedOn w:val="TableNormal"/>
    <w:next w:val="TableGrid"/>
    <w:uiPriority w:val="59"/>
    <w:rsid w:val="00F1340E"/>
    <w:rPr>
      <w:rFonts w:ascii="Calibri" w:eastAsia="Times New Roman" w:hAnsi="Calibri"/>
      <w:sz w:val="22"/>
      <w:szCs w:val="22"/>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1340E"/>
    <w:rPr>
      <w:color w:val="0563C1"/>
      <w:u w:val="single"/>
    </w:rPr>
  </w:style>
  <w:style w:type="character" w:styleId="FollowedHyperlink">
    <w:name w:val="FollowedHyperlink"/>
    <w:uiPriority w:val="99"/>
    <w:semiHidden/>
    <w:unhideWhenUsed/>
    <w:rsid w:val="00F1340E"/>
    <w:rPr>
      <w:color w:val="954F72"/>
      <w:u w:val="single"/>
    </w:rPr>
  </w:style>
  <w:style w:type="table" w:styleId="TableGrid">
    <w:name w:val="Table Grid"/>
    <w:basedOn w:val="TableNormal"/>
    <w:uiPriority w:val="59"/>
    <w:rsid w:val="00F1340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1340E"/>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abel">
    <w:name w:val="Tabel"/>
    <w:basedOn w:val="Normal"/>
    <w:link w:val="TabelChar"/>
    <w:qFormat/>
    <w:rsid w:val="009E67AA"/>
    <w:pPr>
      <w:spacing w:line="240" w:lineRule="auto"/>
      <w:jc w:val="center"/>
    </w:pPr>
    <w:rPr>
      <w:rFonts w:eastAsia="Times New Roman"/>
      <w:color w:val="000000"/>
      <w:sz w:val="22"/>
      <w:szCs w:val="22"/>
      <w:lang w:val="id-ID" w:eastAsia="id-ID"/>
    </w:rPr>
  </w:style>
  <w:style w:type="paragraph" w:customStyle="1" w:styleId="Default">
    <w:name w:val="Default"/>
    <w:rsid w:val="008D556B"/>
    <w:pPr>
      <w:autoSpaceDE w:val="0"/>
      <w:autoSpaceDN w:val="0"/>
      <w:adjustRightInd w:val="0"/>
    </w:pPr>
    <w:rPr>
      <w:rFonts w:ascii="Times New Roman" w:hAnsi="Times New Roman"/>
      <w:color w:val="000000"/>
      <w:sz w:val="24"/>
      <w:szCs w:val="24"/>
    </w:rPr>
  </w:style>
  <w:style w:type="character" w:customStyle="1" w:styleId="TabelChar">
    <w:name w:val="Tabel Char"/>
    <w:link w:val="Tabel"/>
    <w:rsid w:val="009E67AA"/>
    <w:rPr>
      <w:rFonts w:eastAsia="Times New Roman"/>
      <w:color w:val="000000"/>
      <w:sz w:val="22"/>
      <w:szCs w:val="22"/>
      <w:lang w:val="id-ID" w:eastAsia="id-ID"/>
    </w:rPr>
  </w:style>
  <w:style w:type="character" w:customStyle="1" w:styleId="sehl">
    <w:name w:val="sehl"/>
    <w:basedOn w:val="DefaultParagraphFont"/>
    <w:rsid w:val="008D556B"/>
  </w:style>
  <w:style w:type="character" w:styleId="Emphasis">
    <w:name w:val="Emphasis"/>
    <w:uiPriority w:val="20"/>
    <w:qFormat/>
    <w:rsid w:val="008D556B"/>
    <w:rPr>
      <w:i/>
      <w:iCs/>
    </w:rPr>
  </w:style>
  <w:style w:type="paragraph" w:styleId="NormalWeb">
    <w:name w:val="Normal (Web)"/>
    <w:basedOn w:val="Normal"/>
    <w:uiPriority w:val="99"/>
    <w:unhideWhenUsed/>
    <w:rsid w:val="008D556B"/>
    <w:pPr>
      <w:spacing w:before="100" w:beforeAutospacing="1" w:after="100" w:afterAutospacing="1" w:line="240" w:lineRule="auto"/>
      <w:jc w:val="left"/>
    </w:pPr>
    <w:rPr>
      <w:rFonts w:ascii="Times New Roman" w:eastAsia="Times New Roman" w:hAnsi="Times New Roman"/>
    </w:rPr>
  </w:style>
  <w:style w:type="character" w:customStyle="1" w:styleId="longtext">
    <w:name w:val="long_text"/>
    <w:basedOn w:val="DefaultParagraphFont"/>
    <w:rsid w:val="008D556B"/>
  </w:style>
  <w:style w:type="character" w:customStyle="1" w:styleId="hps">
    <w:name w:val="hps"/>
    <w:basedOn w:val="DefaultParagraphFont"/>
    <w:rsid w:val="008D5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el.edu/chem/white/finalrpt.html"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ukidjo_uny@yahoo.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4336</CharactersWithSpaces>
  <SharedDoc>false</SharedDoc>
  <HLinks>
    <vt:vector size="12" baseType="variant">
      <vt:variant>
        <vt:i4>131161</vt:i4>
      </vt:variant>
      <vt:variant>
        <vt:i4>3</vt:i4>
      </vt:variant>
      <vt:variant>
        <vt:i4>0</vt:i4>
      </vt:variant>
      <vt:variant>
        <vt:i4>5</vt:i4>
      </vt:variant>
      <vt:variant>
        <vt:lpwstr>http://www.udel.edu/chem/white/finalrpt.html</vt:lpwstr>
      </vt:variant>
      <vt:variant>
        <vt:lpwstr/>
      </vt:variant>
      <vt:variant>
        <vt:i4>851970</vt:i4>
      </vt:variant>
      <vt:variant>
        <vt:i4>0</vt:i4>
      </vt:variant>
      <vt:variant>
        <vt:i4>0</vt:i4>
      </vt:variant>
      <vt:variant>
        <vt:i4>5</vt:i4>
      </vt:variant>
      <vt:variant>
        <vt:lpwstr>mailto:sukidjo_uny@yahoo.com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14</cp:revision>
  <dcterms:created xsi:type="dcterms:W3CDTF">2015-12-15T16:14:00Z</dcterms:created>
  <dcterms:modified xsi:type="dcterms:W3CDTF">2018-05-10T07:46:00Z</dcterms:modified>
</cp:coreProperties>
</file>